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
        <w:tblpPr w:leftFromText="180" w:rightFromText="180" w:horzAnchor="margin" w:tblpY="456"/>
        <w:tblW w:w="0" w:type="auto"/>
        <w:tblLook w:val="04A0" w:firstRow="1" w:lastRow="0" w:firstColumn="1" w:lastColumn="0" w:noHBand="0" w:noVBand="1"/>
      </w:tblPr>
      <w:tblGrid>
        <w:gridCol w:w="5665"/>
        <w:gridCol w:w="9723"/>
      </w:tblGrid>
      <w:tr w:rsidR="00A56257" w14:paraId="73B50E38" w14:textId="77777777" w:rsidTr="001D4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vAlign w:val="center"/>
          </w:tcPr>
          <w:p w14:paraId="017EACBA" w14:textId="0FA5AC0A" w:rsidR="00A56257" w:rsidRPr="00326611" w:rsidRDefault="00740BFB" w:rsidP="001D4125">
            <w:pPr>
              <w:jc w:val="center"/>
              <w:rPr>
                <w:sz w:val="28"/>
                <w:szCs w:val="28"/>
              </w:rPr>
            </w:pPr>
            <w:r>
              <w:rPr>
                <w:sz w:val="28"/>
                <w:szCs w:val="28"/>
              </w:rPr>
              <w:t>Year 11</w:t>
            </w:r>
            <w:r w:rsidR="00406F77">
              <w:rPr>
                <w:sz w:val="28"/>
                <w:szCs w:val="28"/>
              </w:rPr>
              <w:t xml:space="preserve"> Maths</w:t>
            </w:r>
            <w:r w:rsidR="00A56257">
              <w:rPr>
                <w:sz w:val="28"/>
                <w:szCs w:val="28"/>
              </w:rPr>
              <w:t xml:space="preserve"> Long Term Plan</w:t>
            </w:r>
          </w:p>
        </w:tc>
      </w:tr>
      <w:tr w:rsidR="00757A42" w14:paraId="6F136147" w14:textId="77777777" w:rsidTr="002B5CBC">
        <w:tc>
          <w:tcPr>
            <w:cnfStyle w:val="001000000000" w:firstRow="0" w:lastRow="0" w:firstColumn="1" w:lastColumn="0" w:oddVBand="0" w:evenVBand="0" w:oddHBand="0" w:evenHBand="0" w:firstRowFirstColumn="0" w:firstRowLastColumn="0" w:lastRowFirstColumn="0" w:lastRowLastColumn="0"/>
            <w:tcW w:w="5665" w:type="dxa"/>
            <w:vMerge w:val="restart"/>
          </w:tcPr>
          <w:p w14:paraId="4525E745" w14:textId="77777777" w:rsidR="002B5CBC" w:rsidRDefault="002B5CBC" w:rsidP="00C033D5">
            <w:pPr>
              <w:jc w:val="center"/>
              <w:rPr>
                <w:b w:val="0"/>
                <w:bCs w:val="0"/>
              </w:rPr>
            </w:pPr>
          </w:p>
          <w:p w14:paraId="02572CFA" w14:textId="77777777" w:rsidR="002B5CBC" w:rsidRDefault="002B5CBC" w:rsidP="00C033D5">
            <w:pPr>
              <w:jc w:val="center"/>
              <w:rPr>
                <w:b w:val="0"/>
                <w:bCs w:val="0"/>
              </w:rPr>
            </w:pPr>
          </w:p>
          <w:p w14:paraId="72759A8F" w14:textId="77777777" w:rsidR="002B5CBC" w:rsidRDefault="002B5CBC" w:rsidP="00C033D5">
            <w:pPr>
              <w:jc w:val="center"/>
              <w:rPr>
                <w:b w:val="0"/>
                <w:bCs w:val="0"/>
              </w:rPr>
            </w:pPr>
          </w:p>
          <w:p w14:paraId="29806EE3" w14:textId="77777777" w:rsidR="002B5CBC" w:rsidRDefault="002B5CBC" w:rsidP="00C033D5">
            <w:pPr>
              <w:jc w:val="center"/>
              <w:rPr>
                <w:b w:val="0"/>
                <w:bCs w:val="0"/>
              </w:rPr>
            </w:pPr>
          </w:p>
          <w:p w14:paraId="64655C74" w14:textId="143DB31B" w:rsidR="002B5CBC" w:rsidRDefault="002B5CBC" w:rsidP="00C033D5">
            <w:pPr>
              <w:jc w:val="center"/>
              <w:rPr>
                <w:b w:val="0"/>
                <w:bCs w:val="0"/>
              </w:rPr>
            </w:pPr>
          </w:p>
          <w:p w14:paraId="3FAA6BC2" w14:textId="1E0CD08D" w:rsidR="002B5CBC" w:rsidRDefault="002B5CBC" w:rsidP="00C033D5">
            <w:pPr>
              <w:jc w:val="center"/>
              <w:rPr>
                <w:b w:val="0"/>
                <w:bCs w:val="0"/>
              </w:rPr>
            </w:pPr>
            <w:r>
              <w:rPr>
                <w:noProof/>
              </w:rPr>
              <w:drawing>
                <wp:anchor distT="0" distB="0" distL="114300" distR="114300" simplePos="0" relativeHeight="251662336" behindDoc="0" locked="0" layoutInCell="1" allowOverlap="1" wp14:anchorId="1F653C83" wp14:editId="13EEEB09">
                  <wp:simplePos x="0" y="0"/>
                  <wp:positionH relativeFrom="margin">
                    <wp:posOffset>-31115</wp:posOffset>
                  </wp:positionH>
                  <wp:positionV relativeFrom="margin">
                    <wp:posOffset>1090295</wp:posOffset>
                  </wp:positionV>
                  <wp:extent cx="3434715" cy="3367405"/>
                  <wp:effectExtent l="0" t="0" r="0" b="4445"/>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rotWithShape="1">
                          <a:blip r:embed="rId10">
                            <a:extLst>
                              <a:ext uri="{28A0092B-C50C-407E-A947-70E740481C1C}">
                                <a14:useLocalDpi xmlns:a14="http://schemas.microsoft.com/office/drawing/2010/main" val="0"/>
                              </a:ext>
                            </a:extLst>
                          </a:blip>
                          <a:srcRect l="9009" r="9682"/>
                          <a:stretch/>
                        </pic:blipFill>
                        <pic:spPr bwMode="auto">
                          <a:xfrm>
                            <a:off x="0" y="0"/>
                            <a:ext cx="3434715" cy="336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C3C19A" w14:textId="09980BA0" w:rsidR="002B5CBC" w:rsidRDefault="002B5CBC" w:rsidP="00C033D5">
            <w:pPr>
              <w:jc w:val="center"/>
              <w:rPr>
                <w:b w:val="0"/>
                <w:bCs w:val="0"/>
              </w:rPr>
            </w:pPr>
          </w:p>
          <w:p w14:paraId="7430492D" w14:textId="77777777" w:rsidR="002B5CBC" w:rsidRDefault="002B5CBC" w:rsidP="00C033D5">
            <w:pPr>
              <w:jc w:val="center"/>
              <w:rPr>
                <w:b w:val="0"/>
                <w:bCs w:val="0"/>
              </w:rPr>
            </w:pPr>
          </w:p>
          <w:p w14:paraId="33790AC4" w14:textId="37215A80" w:rsidR="002B5CBC" w:rsidRDefault="002B5CBC" w:rsidP="00C033D5">
            <w:pPr>
              <w:jc w:val="center"/>
              <w:rPr>
                <w:b w:val="0"/>
                <w:bCs w:val="0"/>
              </w:rPr>
            </w:pPr>
          </w:p>
          <w:p w14:paraId="779425B4" w14:textId="2EE35F91" w:rsidR="002B5CBC" w:rsidRDefault="002B5CBC" w:rsidP="00C033D5">
            <w:pPr>
              <w:jc w:val="center"/>
              <w:rPr>
                <w:b w:val="0"/>
                <w:bCs w:val="0"/>
              </w:rPr>
            </w:pPr>
          </w:p>
          <w:p w14:paraId="43EDEA3A" w14:textId="77777777" w:rsidR="002B5CBC" w:rsidRDefault="002B5CBC" w:rsidP="00C033D5">
            <w:pPr>
              <w:jc w:val="center"/>
              <w:rPr>
                <w:b w:val="0"/>
                <w:bCs w:val="0"/>
              </w:rPr>
            </w:pPr>
          </w:p>
          <w:p w14:paraId="352A8289" w14:textId="77777777" w:rsidR="002B5CBC" w:rsidRDefault="002B5CBC" w:rsidP="00C033D5">
            <w:pPr>
              <w:jc w:val="center"/>
              <w:rPr>
                <w:b w:val="0"/>
                <w:bCs w:val="0"/>
              </w:rPr>
            </w:pPr>
          </w:p>
          <w:p w14:paraId="05FF4423" w14:textId="44315D71" w:rsidR="002B5CBC" w:rsidRDefault="002B5CBC" w:rsidP="00C033D5">
            <w:pPr>
              <w:jc w:val="center"/>
              <w:rPr>
                <w:b w:val="0"/>
                <w:bCs w:val="0"/>
              </w:rPr>
            </w:pPr>
          </w:p>
          <w:p w14:paraId="007BDF1B" w14:textId="77777777" w:rsidR="002B5CBC" w:rsidRDefault="002B5CBC" w:rsidP="00C033D5">
            <w:pPr>
              <w:jc w:val="center"/>
              <w:rPr>
                <w:b w:val="0"/>
                <w:bCs w:val="0"/>
              </w:rPr>
            </w:pPr>
          </w:p>
          <w:p w14:paraId="244C4699" w14:textId="62B813D1" w:rsidR="002B5CBC" w:rsidRDefault="002B5CBC" w:rsidP="00C033D5">
            <w:pPr>
              <w:jc w:val="center"/>
              <w:rPr>
                <w:b w:val="0"/>
                <w:bCs w:val="0"/>
              </w:rPr>
            </w:pPr>
          </w:p>
          <w:p w14:paraId="4C789D09" w14:textId="3F23D2CA" w:rsidR="002B5CBC" w:rsidRDefault="002B5CBC" w:rsidP="00C033D5">
            <w:pPr>
              <w:jc w:val="center"/>
              <w:rPr>
                <w:b w:val="0"/>
                <w:bCs w:val="0"/>
              </w:rPr>
            </w:pPr>
          </w:p>
          <w:p w14:paraId="46352B0D" w14:textId="6F5DB21C" w:rsidR="002B5CBC" w:rsidRDefault="002B5CBC" w:rsidP="00C033D5">
            <w:pPr>
              <w:jc w:val="center"/>
              <w:rPr>
                <w:b w:val="0"/>
                <w:bCs w:val="0"/>
              </w:rPr>
            </w:pPr>
          </w:p>
          <w:p w14:paraId="154E5BC0" w14:textId="05ED29F0" w:rsidR="002B5CBC" w:rsidRDefault="002B5CBC" w:rsidP="00C033D5">
            <w:pPr>
              <w:jc w:val="center"/>
              <w:rPr>
                <w:b w:val="0"/>
                <w:bCs w:val="0"/>
              </w:rPr>
            </w:pPr>
          </w:p>
          <w:p w14:paraId="1935BD3B" w14:textId="1599BAFA" w:rsidR="002B5CBC" w:rsidRDefault="002B5CBC" w:rsidP="00C033D5">
            <w:pPr>
              <w:jc w:val="center"/>
              <w:rPr>
                <w:b w:val="0"/>
                <w:bCs w:val="0"/>
              </w:rPr>
            </w:pPr>
            <w:r>
              <w:rPr>
                <w:noProof/>
              </w:rPr>
              <w:drawing>
                <wp:anchor distT="0" distB="0" distL="114300" distR="114300" simplePos="0" relativeHeight="251664384" behindDoc="0" locked="0" layoutInCell="1" allowOverlap="1" wp14:anchorId="410AB03A" wp14:editId="043B9233">
                  <wp:simplePos x="0" y="0"/>
                  <wp:positionH relativeFrom="margin">
                    <wp:posOffset>-6350</wp:posOffset>
                  </wp:positionH>
                  <wp:positionV relativeFrom="margin">
                    <wp:posOffset>1189355</wp:posOffset>
                  </wp:positionV>
                  <wp:extent cx="3434715" cy="3367405"/>
                  <wp:effectExtent l="0" t="0" r="0" b="4445"/>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rotWithShape="1">
                          <a:blip r:embed="rId10">
                            <a:extLst>
                              <a:ext uri="{28A0092B-C50C-407E-A947-70E740481C1C}">
                                <a14:useLocalDpi xmlns:a14="http://schemas.microsoft.com/office/drawing/2010/main" val="0"/>
                              </a:ext>
                            </a:extLst>
                          </a:blip>
                          <a:srcRect l="9009" r="9682"/>
                          <a:stretch/>
                        </pic:blipFill>
                        <pic:spPr bwMode="auto">
                          <a:xfrm>
                            <a:off x="0" y="0"/>
                            <a:ext cx="3434715" cy="336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637F0" w14:textId="77777777" w:rsidR="002B5CBC" w:rsidRDefault="002B5CBC" w:rsidP="00C033D5">
            <w:pPr>
              <w:jc w:val="center"/>
              <w:rPr>
                <w:b w:val="0"/>
                <w:bCs w:val="0"/>
              </w:rPr>
            </w:pPr>
          </w:p>
          <w:p w14:paraId="124FD8FF" w14:textId="735AB1AD" w:rsidR="002B5CBC" w:rsidRDefault="002B5CBC" w:rsidP="00C033D5">
            <w:pPr>
              <w:jc w:val="center"/>
            </w:pPr>
          </w:p>
          <w:p w14:paraId="795F1FAC" w14:textId="514F03FE" w:rsidR="002B5CBC" w:rsidRDefault="002B5CBC" w:rsidP="00C033D5">
            <w:pPr>
              <w:jc w:val="center"/>
            </w:pPr>
          </w:p>
          <w:p w14:paraId="5F590083" w14:textId="7475883D" w:rsidR="002B5CBC" w:rsidRDefault="002B5CBC" w:rsidP="00C033D5">
            <w:pPr>
              <w:jc w:val="center"/>
            </w:pPr>
          </w:p>
          <w:p w14:paraId="5BF88684" w14:textId="684D679E" w:rsidR="002B5CBC" w:rsidRDefault="002B5CBC" w:rsidP="00C033D5">
            <w:pPr>
              <w:jc w:val="center"/>
            </w:pPr>
          </w:p>
          <w:p w14:paraId="7C8D074A" w14:textId="495D9B7E" w:rsidR="002B5CBC" w:rsidRDefault="002B5CBC" w:rsidP="00C033D5">
            <w:pPr>
              <w:jc w:val="center"/>
            </w:pPr>
          </w:p>
          <w:p w14:paraId="2723031F" w14:textId="053B87A5" w:rsidR="002B5CBC" w:rsidRDefault="002B5CBC" w:rsidP="00C033D5">
            <w:pPr>
              <w:jc w:val="center"/>
            </w:pPr>
          </w:p>
          <w:p w14:paraId="57CF6E13" w14:textId="4BBEC464" w:rsidR="002B5CBC" w:rsidRDefault="002B5CBC" w:rsidP="00C033D5">
            <w:pPr>
              <w:jc w:val="center"/>
            </w:pPr>
          </w:p>
          <w:p w14:paraId="708102F9" w14:textId="205BF1B6" w:rsidR="002B5CBC" w:rsidRDefault="002B5CBC" w:rsidP="00C033D5">
            <w:pPr>
              <w:jc w:val="center"/>
            </w:pPr>
          </w:p>
          <w:p w14:paraId="02549249" w14:textId="4FA14C19" w:rsidR="002B5CBC" w:rsidRDefault="002B5CBC" w:rsidP="00C033D5">
            <w:pPr>
              <w:jc w:val="center"/>
            </w:pPr>
          </w:p>
          <w:p w14:paraId="76F9D151" w14:textId="1071AB55" w:rsidR="002B5CBC" w:rsidRDefault="002B5CBC" w:rsidP="00C033D5">
            <w:pPr>
              <w:jc w:val="center"/>
            </w:pPr>
          </w:p>
          <w:p w14:paraId="73C696D8" w14:textId="0AC7098B" w:rsidR="002B5CBC" w:rsidRDefault="002B5CBC" w:rsidP="00C033D5">
            <w:pPr>
              <w:jc w:val="center"/>
              <w:rPr>
                <w:b w:val="0"/>
                <w:bCs w:val="0"/>
              </w:rPr>
            </w:pPr>
          </w:p>
          <w:p w14:paraId="37212616" w14:textId="79F13824" w:rsidR="00757A42" w:rsidRDefault="002B5CBC" w:rsidP="00C033D5">
            <w:pPr>
              <w:jc w:val="center"/>
            </w:pPr>
            <w:r>
              <w:rPr>
                <w:noProof/>
              </w:rPr>
              <w:drawing>
                <wp:anchor distT="0" distB="0" distL="114300" distR="114300" simplePos="0" relativeHeight="251666432" behindDoc="0" locked="0" layoutInCell="1" allowOverlap="1" wp14:anchorId="27E0F92A" wp14:editId="12FA6D32">
                  <wp:simplePos x="0" y="0"/>
                  <wp:positionH relativeFrom="margin">
                    <wp:posOffset>-6350</wp:posOffset>
                  </wp:positionH>
                  <wp:positionV relativeFrom="margin">
                    <wp:posOffset>1234440</wp:posOffset>
                  </wp:positionV>
                  <wp:extent cx="3434715" cy="3367405"/>
                  <wp:effectExtent l="0" t="0" r="0" b="4445"/>
                  <wp:wrapSquare wrapText="bothSides"/>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rotWithShape="1">
                          <a:blip r:embed="rId10">
                            <a:extLst>
                              <a:ext uri="{28A0092B-C50C-407E-A947-70E740481C1C}">
                                <a14:useLocalDpi xmlns:a14="http://schemas.microsoft.com/office/drawing/2010/main" val="0"/>
                              </a:ext>
                            </a:extLst>
                          </a:blip>
                          <a:srcRect l="9009" r="9682"/>
                          <a:stretch/>
                        </pic:blipFill>
                        <pic:spPr bwMode="auto">
                          <a:xfrm>
                            <a:off x="0" y="0"/>
                            <a:ext cx="3434715" cy="336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23" w:type="dxa"/>
          </w:tcPr>
          <w:p w14:paraId="030B118F" w14:textId="32423E98" w:rsidR="0006532B" w:rsidRPr="00326611"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lastRenderedPageBreak/>
              <w:t>School Pedagogy</w:t>
            </w:r>
            <w:r w:rsidR="001660A0">
              <w:rPr>
                <w:sz w:val="28"/>
                <w:szCs w:val="28"/>
              </w:rPr>
              <w:t>:</w:t>
            </w:r>
          </w:p>
          <w:p w14:paraId="347B0B50" w14:textId="30A04B66" w:rsidR="00757A42" w:rsidRPr="00326611" w:rsidRDefault="0015441F" w:rsidP="00C033D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Launchpad Tuition </w:t>
            </w:r>
            <w:r w:rsidR="00757A42" w:rsidRPr="00326611">
              <w:rPr>
                <w:sz w:val="24"/>
                <w:szCs w:val="24"/>
              </w:rPr>
              <w:t xml:space="preserve">has a child centred pedagogy. The school adopts an inclusive, transformative pedagogy as we believe that a child’s ‘capacity to learn can change and be changed for the better </w:t>
            </w:r>
            <w:proofErr w:type="gramStart"/>
            <w:r w:rsidR="00757A42" w:rsidRPr="00326611">
              <w:rPr>
                <w:sz w:val="24"/>
                <w:szCs w:val="24"/>
              </w:rPr>
              <w:t>as a result of</w:t>
            </w:r>
            <w:proofErr w:type="gramEnd"/>
            <w:r w:rsidR="00757A42" w:rsidRPr="00326611">
              <w:rPr>
                <w:sz w:val="24"/>
                <w:szCs w:val="24"/>
              </w:rPr>
              <w:t xml:space="preserve"> what happens and what people do in the present’ (</w:t>
            </w:r>
            <w:r w:rsidR="00757A42" w:rsidRPr="000667E3">
              <w:rPr>
                <w:i/>
                <w:iCs/>
                <w:sz w:val="24"/>
                <w:szCs w:val="24"/>
              </w:rPr>
              <w:t>Hart et al. 2004, P166</w:t>
            </w:r>
            <w:r w:rsidR="00757A42" w:rsidRPr="00326611">
              <w:rPr>
                <w:sz w:val="24"/>
                <w:szCs w:val="24"/>
              </w:rPr>
              <w:t xml:space="preserve">). Learning is about shared communication between staff and pupils. </w:t>
            </w:r>
            <w:r w:rsidR="00431A9C">
              <w:rPr>
                <w:sz w:val="24"/>
                <w:szCs w:val="24"/>
              </w:rPr>
              <w:t xml:space="preserve">Implementation of our curriculum intent is underpinned by </w:t>
            </w:r>
            <w:proofErr w:type="spellStart"/>
            <w:r w:rsidR="00431A9C">
              <w:rPr>
                <w:sz w:val="24"/>
                <w:szCs w:val="24"/>
              </w:rPr>
              <w:t>Rosenshine’s</w:t>
            </w:r>
            <w:proofErr w:type="spellEnd"/>
            <w:r w:rsidR="00431A9C">
              <w:rPr>
                <w:sz w:val="24"/>
                <w:szCs w:val="24"/>
              </w:rPr>
              <w:t xml:space="preserve"> 10 Principles of Instruction</w:t>
            </w:r>
            <w:r w:rsidR="000667E3">
              <w:rPr>
                <w:sz w:val="24"/>
                <w:szCs w:val="24"/>
              </w:rPr>
              <w:t xml:space="preserve"> (</w:t>
            </w:r>
            <w:r w:rsidR="000667E3" w:rsidRPr="000667E3">
              <w:rPr>
                <w:i/>
                <w:iCs/>
                <w:sz w:val="24"/>
                <w:szCs w:val="24"/>
              </w:rPr>
              <w:t>Rosenshine</w:t>
            </w:r>
            <w:r w:rsidR="000667E3">
              <w:rPr>
                <w:i/>
                <w:iCs/>
                <w:sz w:val="24"/>
                <w:szCs w:val="24"/>
              </w:rPr>
              <w:t>,</w:t>
            </w:r>
            <w:r w:rsidR="000667E3" w:rsidRPr="000667E3">
              <w:rPr>
                <w:i/>
                <w:iCs/>
                <w:sz w:val="24"/>
                <w:szCs w:val="24"/>
              </w:rPr>
              <w:t xml:space="preserve"> 2012</w:t>
            </w:r>
            <w:r w:rsidR="000667E3">
              <w:rPr>
                <w:sz w:val="24"/>
                <w:szCs w:val="24"/>
              </w:rPr>
              <w:t>)</w:t>
            </w:r>
            <w:r w:rsidR="00431A9C">
              <w:rPr>
                <w:sz w:val="24"/>
                <w:szCs w:val="24"/>
              </w:rPr>
              <w:t xml:space="preserve">. </w:t>
            </w:r>
            <w:r w:rsidR="00757A42" w:rsidRPr="00326611">
              <w:rPr>
                <w:sz w:val="24"/>
                <w:szCs w:val="24"/>
              </w:rPr>
              <w:t>All le</w:t>
            </w:r>
            <w:r w:rsidR="000667E3">
              <w:rPr>
                <w:sz w:val="24"/>
                <w:szCs w:val="24"/>
              </w:rPr>
              <w:t>arning sessions</w:t>
            </w:r>
            <w:r w:rsidR="00757A42" w:rsidRPr="00326611">
              <w:rPr>
                <w:sz w:val="24"/>
                <w:szCs w:val="24"/>
              </w:rPr>
              <w:t xml:space="preserve"> include the following </w:t>
            </w:r>
            <w:proofErr w:type="gramStart"/>
            <w:r w:rsidR="00757A42" w:rsidRPr="00326611">
              <w:rPr>
                <w:sz w:val="24"/>
                <w:szCs w:val="24"/>
              </w:rPr>
              <w:t>elements;</w:t>
            </w:r>
            <w:proofErr w:type="gramEnd"/>
            <w:r w:rsidR="00757A42" w:rsidRPr="00326611">
              <w:rPr>
                <w:sz w:val="24"/>
                <w:szCs w:val="24"/>
              </w:rPr>
              <w:t xml:space="preserve"> reference to curriculum intent, recap of knowledge and skills</w:t>
            </w:r>
            <w:r w:rsidR="000667E3">
              <w:rPr>
                <w:sz w:val="24"/>
                <w:szCs w:val="24"/>
              </w:rPr>
              <w:t xml:space="preserve">, </w:t>
            </w:r>
            <w:r w:rsidR="00757A42" w:rsidRPr="00326611">
              <w:rPr>
                <w:sz w:val="24"/>
                <w:szCs w:val="24"/>
              </w:rPr>
              <w:t>assessment for learning</w:t>
            </w:r>
            <w:r w:rsidR="000667E3">
              <w:rPr>
                <w:sz w:val="24"/>
                <w:szCs w:val="24"/>
              </w:rPr>
              <w:t xml:space="preserve"> and pupil voice.</w:t>
            </w:r>
          </w:p>
          <w:p w14:paraId="500494E5" w14:textId="6F5BCB17" w:rsidR="00757A42" w:rsidRDefault="00757A42" w:rsidP="00C033D5">
            <w:pPr>
              <w:cnfStyle w:val="000000000000" w:firstRow="0" w:lastRow="0" w:firstColumn="0" w:lastColumn="0" w:oddVBand="0" w:evenVBand="0" w:oddHBand="0" w:evenHBand="0" w:firstRowFirstColumn="0" w:firstRowLastColumn="0" w:lastRowFirstColumn="0" w:lastRowLastColumn="0"/>
            </w:pPr>
          </w:p>
          <w:p w14:paraId="4680F371" w14:textId="50408FBD" w:rsidR="0006532B"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Subject Specific Pedagogy</w:t>
            </w:r>
            <w:r w:rsidR="001660A0">
              <w:rPr>
                <w:sz w:val="28"/>
                <w:szCs w:val="28"/>
              </w:rPr>
              <w:t>:</w:t>
            </w:r>
          </w:p>
          <w:p w14:paraId="74DA2C68" w14:textId="77777777" w:rsidR="00406F77" w:rsidRPr="00421A3C" w:rsidRDefault="00406F77" w:rsidP="00406F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4"/>
                <w:szCs w:val="24"/>
                <w:bdr w:val="none" w:sz="0" w:space="0" w:color="auto" w:frame="1"/>
                <w:shd w:val="clear" w:color="auto" w:fill="FFFFFF"/>
                <w:lang w:eastAsia="en-GB"/>
              </w:rPr>
            </w:pPr>
          </w:p>
          <w:p w14:paraId="70E69521" w14:textId="359881A7" w:rsidR="00406F77" w:rsidRPr="00421A3C" w:rsidRDefault="00406F77" w:rsidP="00406F77">
            <w:pPr>
              <w:spacing w:line="254"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21A3C">
              <w:rPr>
                <w:rFonts w:eastAsia="Times New Roman" w:cstheme="minorHAnsi"/>
                <w:color w:val="000000" w:themeColor="text1"/>
                <w:sz w:val="24"/>
                <w:szCs w:val="24"/>
                <w:bdr w:val="none" w:sz="0" w:space="0" w:color="auto" w:frame="1"/>
                <w:shd w:val="clear" w:color="auto" w:fill="FFFFFF"/>
                <w:lang w:eastAsia="en-GB"/>
              </w:rPr>
              <w:t xml:space="preserve">Here at Launchpad Tuition, we know how vital Mathematics is to a student’s future. We aim to foster a love of learning and encourage the students to be motivated learners; challenging themselves to achieve to the best of their ability. We promote a positive attitude to mathematics and themselves; through investigations, problem solving and accepting that mistakes help us to grow and learn.  We aim to cultivate an environment that creates students who are </w:t>
            </w:r>
            <w:r w:rsidRPr="00421A3C">
              <w:rPr>
                <w:rFonts w:cstheme="minorHAnsi"/>
                <w:color w:val="000000" w:themeColor="text1"/>
                <w:sz w:val="24"/>
                <w:szCs w:val="24"/>
                <w:lang w:val="en"/>
              </w:rPr>
              <w:t xml:space="preserve">resilient, questioning, resourceful, </w:t>
            </w:r>
            <w:proofErr w:type="gramStart"/>
            <w:r w:rsidRPr="00421A3C">
              <w:rPr>
                <w:rFonts w:cstheme="minorHAnsi"/>
                <w:color w:val="000000" w:themeColor="text1"/>
                <w:sz w:val="24"/>
                <w:szCs w:val="24"/>
                <w:lang w:val="en"/>
              </w:rPr>
              <w:t>self-sufficient</w:t>
            </w:r>
            <w:proofErr w:type="gramEnd"/>
            <w:r w:rsidRPr="00421A3C">
              <w:rPr>
                <w:rFonts w:cstheme="minorHAnsi"/>
                <w:color w:val="000000" w:themeColor="text1"/>
                <w:sz w:val="24"/>
                <w:szCs w:val="24"/>
                <w:lang w:val="en"/>
              </w:rPr>
              <w:t xml:space="preserve"> and ultimately able to apply all the skills and knowledge that they have acquired to unfamiliar situations. </w:t>
            </w:r>
            <w:r w:rsidRPr="00421A3C">
              <w:rPr>
                <w:rFonts w:eastAsia="Times New Roman" w:cstheme="minorHAnsi"/>
                <w:color w:val="000000" w:themeColor="text1"/>
                <w:sz w:val="24"/>
                <w:szCs w:val="24"/>
                <w:bdr w:val="none" w:sz="0" w:space="0" w:color="auto" w:frame="1"/>
                <w:shd w:val="clear" w:color="auto" w:fill="FFFFFF"/>
                <w:lang w:eastAsia="en-GB"/>
              </w:rPr>
              <w:t xml:space="preserve">We teach mathematics in line with the </w:t>
            </w:r>
            <w:r w:rsidRPr="00421A3C">
              <w:rPr>
                <w:color w:val="000000" w:themeColor="text1"/>
                <w:sz w:val="24"/>
                <w:szCs w:val="24"/>
              </w:rPr>
              <w:t>National Curriculum (2014</w:t>
            </w:r>
            <w:proofErr w:type="gramStart"/>
            <w:r w:rsidRPr="00421A3C">
              <w:rPr>
                <w:color w:val="000000" w:themeColor="text1"/>
                <w:sz w:val="24"/>
                <w:szCs w:val="24"/>
              </w:rPr>
              <w:t>)</w:t>
            </w:r>
            <w:r w:rsidRPr="00421A3C">
              <w:rPr>
                <w:rFonts w:eastAsia="Times New Roman" w:cstheme="minorHAnsi"/>
                <w:color w:val="000000" w:themeColor="text1"/>
                <w:sz w:val="24"/>
                <w:szCs w:val="24"/>
                <w:bdr w:val="none" w:sz="0" w:space="0" w:color="auto" w:frame="1"/>
                <w:shd w:val="clear" w:color="auto" w:fill="FFFFFF"/>
                <w:lang w:eastAsia="en-GB"/>
              </w:rPr>
              <w:t>,</w:t>
            </w:r>
            <w:proofErr w:type="gramEnd"/>
            <w:r w:rsidRPr="00421A3C">
              <w:rPr>
                <w:rFonts w:eastAsia="Times New Roman" w:cstheme="minorHAnsi"/>
                <w:color w:val="000000" w:themeColor="text1"/>
                <w:sz w:val="24"/>
                <w:szCs w:val="24"/>
                <w:bdr w:val="none" w:sz="0" w:space="0" w:color="auto" w:frame="1"/>
                <w:shd w:val="clear" w:color="auto" w:fill="FFFFFF"/>
                <w:lang w:eastAsia="en-GB"/>
              </w:rPr>
              <w:t xml:space="preserve"> </w:t>
            </w:r>
            <w:r w:rsidRPr="00421A3C">
              <w:rPr>
                <w:color w:val="000000" w:themeColor="text1"/>
                <w:sz w:val="24"/>
                <w:szCs w:val="24"/>
              </w:rPr>
              <w:t xml:space="preserve">however this will be differentiated as required in consideration of individual starting points and to meet individual learning needs. We also work to </w:t>
            </w:r>
            <w:r w:rsidRPr="00421A3C">
              <w:rPr>
                <w:rFonts w:eastAsia="Times New Roman" w:cstheme="minorHAnsi"/>
                <w:color w:val="000000" w:themeColor="text1"/>
                <w:sz w:val="24"/>
                <w:szCs w:val="24"/>
                <w:bdr w:val="none" w:sz="0" w:space="0" w:color="auto" w:frame="1"/>
                <w:shd w:val="clear" w:color="auto" w:fill="FFFFFF"/>
                <w:lang w:eastAsia="en-GB"/>
              </w:rPr>
              <w:t>ensure that our pupils see the real-life and cross curricular links that are within this broad subject.</w:t>
            </w:r>
            <w:r w:rsidRPr="00421A3C">
              <w:rPr>
                <w:rFonts w:eastAsia="Times New Roman" w:cstheme="minorHAnsi"/>
                <w:color w:val="000000" w:themeColor="text1"/>
                <w:sz w:val="24"/>
                <w:szCs w:val="24"/>
                <w:bdr w:val="none" w:sz="0" w:space="0" w:color="auto" w:frame="1"/>
                <w:lang w:eastAsia="en-GB"/>
              </w:rPr>
              <w:t> </w:t>
            </w:r>
            <w:r w:rsidRPr="00421A3C">
              <w:rPr>
                <w:color w:val="000000" w:themeColor="text1"/>
                <w:sz w:val="24"/>
                <w:szCs w:val="24"/>
              </w:rPr>
              <w:t xml:space="preserve">The curriculum is progressive and builds on skills learnt in prior years. Some students may have gaps in this prior learning and due to each young person having </w:t>
            </w:r>
            <w:r w:rsidRPr="00421A3C">
              <w:rPr>
                <w:rFonts w:cstheme="minorHAnsi"/>
                <w:color w:val="000000" w:themeColor="text1"/>
                <w:sz w:val="24"/>
                <w:szCs w:val="24"/>
              </w:rPr>
              <w:t xml:space="preserve">differing learning needs, gifts or talents, </w:t>
            </w:r>
            <w:proofErr w:type="gramStart"/>
            <w:r w:rsidRPr="00421A3C">
              <w:rPr>
                <w:rFonts w:cstheme="minorHAnsi"/>
                <w:color w:val="000000" w:themeColor="text1"/>
                <w:sz w:val="24"/>
                <w:szCs w:val="24"/>
              </w:rPr>
              <w:t xml:space="preserve">some </w:t>
            </w:r>
            <w:r w:rsidRPr="00421A3C">
              <w:rPr>
                <w:color w:val="000000" w:themeColor="text1"/>
                <w:sz w:val="24"/>
                <w:szCs w:val="24"/>
              </w:rPr>
              <w:t xml:space="preserve"> pupils</w:t>
            </w:r>
            <w:proofErr w:type="gramEnd"/>
            <w:r w:rsidRPr="00421A3C">
              <w:rPr>
                <w:color w:val="000000" w:themeColor="text1"/>
                <w:sz w:val="24"/>
                <w:szCs w:val="24"/>
              </w:rPr>
              <w:t xml:space="preserve"> may not have yet mastered the component skills required to progress, so as a provision </w:t>
            </w:r>
            <w:r w:rsidR="00843F1C">
              <w:rPr>
                <w:color w:val="000000" w:themeColor="text1"/>
                <w:sz w:val="24"/>
                <w:szCs w:val="24"/>
              </w:rPr>
              <w:t xml:space="preserve">we </w:t>
            </w:r>
            <w:r w:rsidRPr="00421A3C">
              <w:rPr>
                <w:color w:val="000000" w:themeColor="text1"/>
                <w:sz w:val="24"/>
                <w:szCs w:val="24"/>
              </w:rPr>
              <w:t xml:space="preserve">will be adapt accordingly. </w:t>
            </w:r>
            <w:r w:rsidRPr="00421A3C">
              <w:rPr>
                <w:rFonts w:cstheme="minorHAnsi"/>
                <w:color w:val="000000" w:themeColor="text1"/>
                <w:sz w:val="24"/>
                <w:szCs w:val="24"/>
                <w:lang w:val="en"/>
              </w:rPr>
              <w:t xml:space="preserve">Teaching is rigorous, personalised, </w:t>
            </w:r>
            <w:proofErr w:type="gramStart"/>
            <w:r w:rsidRPr="00421A3C">
              <w:rPr>
                <w:rFonts w:cstheme="minorHAnsi"/>
                <w:color w:val="000000" w:themeColor="text1"/>
                <w:sz w:val="24"/>
                <w:szCs w:val="24"/>
                <w:lang w:val="en"/>
              </w:rPr>
              <w:t>innovative</w:t>
            </w:r>
            <w:proofErr w:type="gramEnd"/>
            <w:r w:rsidRPr="00421A3C">
              <w:rPr>
                <w:rFonts w:cstheme="minorHAnsi"/>
                <w:color w:val="000000" w:themeColor="text1"/>
                <w:sz w:val="24"/>
                <w:szCs w:val="24"/>
                <w:lang w:val="en"/>
              </w:rPr>
              <w:t xml:space="preserve"> and student-centered. </w:t>
            </w:r>
            <w:r w:rsidRPr="00421A3C">
              <w:rPr>
                <w:color w:val="000000" w:themeColor="text1"/>
                <w:sz w:val="24"/>
                <w:szCs w:val="24"/>
              </w:rPr>
              <w:t xml:space="preserve">We implement individual </w:t>
            </w:r>
            <w:r w:rsidRPr="00421A3C">
              <w:rPr>
                <w:rFonts w:cstheme="minorHAnsi"/>
                <w:color w:val="000000" w:themeColor="text1"/>
                <w:sz w:val="24"/>
                <w:szCs w:val="24"/>
              </w:rPr>
              <w:t xml:space="preserve">intervention strategies for each pupils which may </w:t>
            </w:r>
            <w:proofErr w:type="gramStart"/>
            <w:r w:rsidRPr="00421A3C">
              <w:rPr>
                <w:rFonts w:cstheme="minorHAnsi"/>
                <w:color w:val="000000" w:themeColor="text1"/>
                <w:sz w:val="24"/>
                <w:szCs w:val="24"/>
              </w:rPr>
              <w:t>including  1</w:t>
            </w:r>
            <w:proofErr w:type="gramEnd"/>
            <w:r w:rsidRPr="00421A3C">
              <w:rPr>
                <w:rFonts w:cstheme="minorHAnsi"/>
                <w:color w:val="000000" w:themeColor="text1"/>
                <w:sz w:val="24"/>
                <w:szCs w:val="24"/>
              </w:rPr>
              <w:t xml:space="preserve"> to 1 interventions, study support and adjustments for particular learning styles.</w:t>
            </w:r>
            <w:r w:rsidRPr="00421A3C">
              <w:rPr>
                <w:color w:val="000000" w:themeColor="text1"/>
                <w:sz w:val="24"/>
                <w:szCs w:val="24"/>
              </w:rPr>
              <w:t xml:space="preserve"> Careful sequencing of topics provides the opportunity to revisit, reinforce and apply knowledge, understanding and skills learned whilst making connections across the curriculum, to real-life scenarios and other </w:t>
            </w:r>
            <w:r w:rsidRPr="00421A3C">
              <w:rPr>
                <w:color w:val="000000" w:themeColor="text1"/>
                <w:sz w:val="24"/>
                <w:szCs w:val="24"/>
              </w:rPr>
              <w:lastRenderedPageBreak/>
              <w:t>subjects. We ensur</w:t>
            </w:r>
            <w:r w:rsidR="00FA1030">
              <w:rPr>
                <w:color w:val="000000" w:themeColor="text1"/>
                <w:sz w:val="24"/>
                <w:szCs w:val="24"/>
              </w:rPr>
              <w:t>e</w:t>
            </w:r>
            <w:r w:rsidRPr="00421A3C">
              <w:rPr>
                <w:color w:val="000000" w:themeColor="text1"/>
                <w:sz w:val="24"/>
                <w:szCs w:val="24"/>
              </w:rPr>
              <w:t xml:space="preserve"> to i</w:t>
            </w:r>
            <w:r w:rsidRPr="00421A3C">
              <w:rPr>
                <w:rFonts w:cstheme="minorHAnsi"/>
                <w:color w:val="000000" w:themeColor="text1"/>
                <w:sz w:val="24"/>
                <w:szCs w:val="24"/>
              </w:rPr>
              <w:t xml:space="preserve">nterleave and link topics to allow pupils to regularly revisit topics, supporting recall and retrieval. </w:t>
            </w:r>
            <w:r w:rsidRPr="00421A3C">
              <w:rPr>
                <w:color w:val="000000" w:themeColor="text1"/>
                <w:sz w:val="24"/>
                <w:szCs w:val="24"/>
              </w:rPr>
              <w:t xml:space="preserve">Concrete and pictorial resources are utilised to support the development of conceptual understanding, when appropriate, to support new concepts or as part of individuals’ learning needs. Pupils engage in sustained practice with increasingly complex problems over time and are encouraged to reason and discuss their thinking. </w:t>
            </w:r>
            <w:r w:rsidRPr="00421A3C">
              <w:rPr>
                <w:rFonts w:eastAsia="Times New Roman" w:cstheme="minorHAnsi"/>
                <w:color w:val="000000" w:themeColor="text1"/>
                <w:sz w:val="24"/>
                <w:szCs w:val="24"/>
                <w:bdr w:val="none" w:sz="0" w:space="0" w:color="auto" w:frame="1"/>
                <w:lang w:eastAsia="en-GB"/>
              </w:rPr>
              <w:t xml:space="preserve">We teach using </w:t>
            </w:r>
            <w:r w:rsidRPr="00421A3C">
              <w:rPr>
                <w:rFonts w:cstheme="minorHAnsi"/>
                <w:color w:val="000000" w:themeColor="text1"/>
                <w:sz w:val="24"/>
                <w:szCs w:val="24"/>
              </w:rPr>
              <w:t>Multiple Teaching Methods, deepening pupils understanding through concrete methods. This also allows for support from students from a range of previous settings. We</w:t>
            </w:r>
            <w:r w:rsidRPr="00421A3C">
              <w:rPr>
                <w:rFonts w:eastAsia="Times New Roman" w:cstheme="minorHAnsi"/>
                <w:color w:val="000000" w:themeColor="text1"/>
                <w:sz w:val="24"/>
                <w:szCs w:val="24"/>
                <w:bdr w:val="none" w:sz="0" w:space="0" w:color="auto" w:frame="1"/>
                <w:lang w:eastAsia="en-GB"/>
              </w:rPr>
              <w:t xml:space="preserve"> do these th</w:t>
            </w:r>
            <w:r w:rsidR="00843F1C">
              <w:rPr>
                <w:rFonts w:eastAsia="Times New Roman" w:cstheme="minorHAnsi"/>
                <w:color w:val="000000" w:themeColor="text1"/>
                <w:sz w:val="24"/>
                <w:szCs w:val="24"/>
                <w:bdr w:val="none" w:sz="0" w:space="0" w:color="auto" w:frame="1"/>
                <w:lang w:eastAsia="en-GB"/>
              </w:rPr>
              <w:t>r</w:t>
            </w:r>
            <w:r w:rsidRPr="00421A3C">
              <w:rPr>
                <w:rFonts w:eastAsia="Times New Roman" w:cstheme="minorHAnsi"/>
                <w:color w:val="000000" w:themeColor="text1"/>
                <w:sz w:val="24"/>
                <w:szCs w:val="24"/>
                <w:bdr w:val="none" w:sz="0" w:space="0" w:color="auto" w:frame="1"/>
                <w:lang w:eastAsia="en-GB"/>
              </w:rPr>
              <w:t xml:space="preserve">ough guided, independent and group work. We also build in communication skills, </w:t>
            </w:r>
            <w:proofErr w:type="gramStart"/>
            <w:r w:rsidRPr="00421A3C">
              <w:rPr>
                <w:rFonts w:eastAsia="Times New Roman" w:cstheme="minorHAnsi"/>
                <w:color w:val="000000" w:themeColor="text1"/>
                <w:sz w:val="24"/>
                <w:szCs w:val="24"/>
                <w:bdr w:val="none" w:sz="0" w:space="0" w:color="auto" w:frame="1"/>
                <w:lang w:eastAsia="en-GB"/>
              </w:rPr>
              <w:t>games</w:t>
            </w:r>
            <w:proofErr w:type="gramEnd"/>
            <w:r w:rsidRPr="00421A3C">
              <w:rPr>
                <w:rFonts w:eastAsia="Times New Roman" w:cstheme="minorHAnsi"/>
                <w:color w:val="000000" w:themeColor="text1"/>
                <w:sz w:val="24"/>
                <w:szCs w:val="24"/>
                <w:bdr w:val="none" w:sz="0" w:space="0" w:color="auto" w:frame="1"/>
                <w:lang w:eastAsia="en-GB"/>
              </w:rPr>
              <w:t xml:space="preserve"> and investigations, when possible. This is to cement knowledge, learn through play, support the whole pupil and to challenge the maths anxiety that many pupils present with. </w:t>
            </w:r>
            <w:r w:rsidRPr="00421A3C">
              <w:rPr>
                <w:color w:val="000000" w:themeColor="text1"/>
                <w:sz w:val="24"/>
                <w:szCs w:val="24"/>
              </w:rPr>
              <w:t xml:space="preserve">The curriculum is designed to promote progress, </w:t>
            </w:r>
            <w:proofErr w:type="gramStart"/>
            <w:r w:rsidRPr="00421A3C">
              <w:rPr>
                <w:color w:val="000000" w:themeColor="text1"/>
                <w:sz w:val="24"/>
                <w:szCs w:val="24"/>
              </w:rPr>
              <w:t>challenge</w:t>
            </w:r>
            <w:proofErr w:type="gramEnd"/>
            <w:r w:rsidRPr="00421A3C">
              <w:rPr>
                <w:color w:val="000000" w:themeColor="text1"/>
                <w:sz w:val="24"/>
                <w:szCs w:val="24"/>
              </w:rPr>
              <w:t xml:space="preserve"> and achievement for all. </w:t>
            </w:r>
          </w:p>
          <w:p w14:paraId="58F3FCDC" w14:textId="77777777" w:rsidR="00406F77" w:rsidRPr="00421A3C" w:rsidRDefault="00406F77" w:rsidP="00406F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57D72CAF" w14:textId="0F92960C" w:rsidR="00406F77" w:rsidRPr="00406F77" w:rsidRDefault="00406F77" w:rsidP="00406F7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21A3C">
              <w:rPr>
                <w:color w:val="000000" w:themeColor="text1"/>
                <w:sz w:val="24"/>
                <w:szCs w:val="24"/>
              </w:rPr>
              <w:t xml:space="preserve">Whilst we aim for all pupils to leave with a GCSE grade, this is not suitable for all and the most suitable qualification for </w:t>
            </w:r>
            <w:proofErr w:type="gramStart"/>
            <w:r w:rsidRPr="00421A3C">
              <w:rPr>
                <w:color w:val="000000" w:themeColor="text1"/>
                <w:sz w:val="24"/>
                <w:szCs w:val="24"/>
              </w:rPr>
              <w:t>each individual</w:t>
            </w:r>
            <w:proofErr w:type="gramEnd"/>
            <w:r w:rsidRPr="00421A3C">
              <w:rPr>
                <w:color w:val="000000" w:themeColor="text1"/>
                <w:sz w:val="24"/>
                <w:szCs w:val="24"/>
              </w:rPr>
              <w:t xml:space="preserve"> will be selected, so that every child reaches their full potential. Therefore, other qualifications on offer may include Entry Level certificates and Functional Skills Level 1.</w:t>
            </w:r>
          </w:p>
          <w:p w14:paraId="0DBEE2E7" w14:textId="54C49E9F" w:rsidR="00757A42" w:rsidRPr="00326611" w:rsidRDefault="00757A42" w:rsidP="00C033D5">
            <w:pPr>
              <w:cnfStyle w:val="000000000000" w:firstRow="0" w:lastRow="0" w:firstColumn="0" w:lastColumn="0" w:oddVBand="0" w:evenVBand="0" w:oddHBand="0" w:evenHBand="0" w:firstRowFirstColumn="0" w:firstRowLastColumn="0" w:lastRowFirstColumn="0" w:lastRowLastColumn="0"/>
              <w:rPr>
                <w:sz w:val="24"/>
                <w:szCs w:val="24"/>
              </w:rPr>
            </w:pPr>
          </w:p>
        </w:tc>
      </w:tr>
      <w:tr w:rsidR="00757A42" w14:paraId="3078D112" w14:textId="77777777" w:rsidTr="002B5CBC">
        <w:tc>
          <w:tcPr>
            <w:cnfStyle w:val="001000000000" w:firstRow="0" w:lastRow="0" w:firstColumn="1" w:lastColumn="0" w:oddVBand="0" w:evenVBand="0" w:oddHBand="0" w:evenHBand="0" w:firstRowFirstColumn="0" w:firstRowLastColumn="0" w:lastRowFirstColumn="0" w:lastRowLastColumn="0"/>
            <w:tcW w:w="5665" w:type="dxa"/>
            <w:vMerge/>
          </w:tcPr>
          <w:p w14:paraId="5587C4D2" w14:textId="77777777" w:rsidR="00757A42" w:rsidRDefault="00757A42" w:rsidP="00C033D5"/>
        </w:tc>
        <w:tc>
          <w:tcPr>
            <w:tcW w:w="9723" w:type="dxa"/>
          </w:tcPr>
          <w:p w14:paraId="1AD35DF2" w14:textId="08860B5B" w:rsidR="00757A42" w:rsidRDefault="00757A42" w:rsidP="00C033D5">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r w:rsidRPr="00406F77">
              <w:rPr>
                <w:sz w:val="28"/>
                <w:szCs w:val="28"/>
              </w:rPr>
              <w:t>Subject Intent</w:t>
            </w:r>
            <w:r w:rsidR="001660A0" w:rsidRPr="00406F77">
              <w:rPr>
                <w:sz w:val="28"/>
                <w:szCs w:val="28"/>
              </w:rPr>
              <w:t>:</w:t>
            </w:r>
          </w:p>
          <w:p w14:paraId="196E60ED" w14:textId="0AC279AC" w:rsidR="00406F77" w:rsidRPr="00406F77" w:rsidRDefault="00406F77" w:rsidP="00C033D5">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p>
          <w:p w14:paraId="333AF2BE" w14:textId="4B9ED54F" w:rsidR="00406F77" w:rsidRPr="00406F77" w:rsidRDefault="00406F77" w:rsidP="00406F77">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en-GB"/>
              </w:rPr>
            </w:pPr>
            <w:r w:rsidRPr="00406F77">
              <w:rPr>
                <w:rFonts w:eastAsia="Times New Roman" w:cstheme="minorHAnsi"/>
                <w:color w:val="000000" w:themeColor="text1"/>
                <w:sz w:val="24"/>
                <w:szCs w:val="24"/>
                <w:lang w:eastAsia="en-GB"/>
              </w:rPr>
              <w:t xml:space="preserve">Mathematics can help us better understand and describe the world around us. Recognising the importance of mathematics in life and in society contributes to living safe, </w:t>
            </w:r>
            <w:proofErr w:type="gramStart"/>
            <w:r w:rsidRPr="00406F77">
              <w:rPr>
                <w:rFonts w:eastAsia="Times New Roman" w:cstheme="minorHAnsi"/>
                <w:color w:val="000000" w:themeColor="text1"/>
                <w:sz w:val="24"/>
                <w:szCs w:val="24"/>
                <w:lang w:eastAsia="en-GB"/>
              </w:rPr>
              <w:t>healthy</w:t>
            </w:r>
            <w:proofErr w:type="gramEnd"/>
            <w:r w:rsidRPr="00406F77">
              <w:rPr>
                <w:rFonts w:eastAsia="Times New Roman" w:cstheme="minorHAnsi"/>
                <w:color w:val="000000" w:themeColor="text1"/>
                <w:sz w:val="24"/>
                <w:szCs w:val="24"/>
                <w:lang w:eastAsia="en-GB"/>
              </w:rPr>
              <w:t xml:space="preserve"> and fulfilling lives. Understanding there is a purpose to Maths beyond the classroom is our curriculum intent. The importance of mathematics is evident in our personal lives from calculating the number of tins of paint needed when decorating, managing expenses organising and planning a journey, to estimating bills. Some career options require subject-specific </w:t>
            </w:r>
            <w:proofErr w:type="gramStart"/>
            <w:r w:rsidRPr="00406F77">
              <w:rPr>
                <w:rFonts w:eastAsia="Times New Roman" w:cstheme="minorHAnsi"/>
                <w:color w:val="000000" w:themeColor="text1"/>
                <w:sz w:val="24"/>
                <w:szCs w:val="24"/>
                <w:lang w:eastAsia="en-GB"/>
              </w:rPr>
              <w:t>knowledge</w:t>
            </w:r>
            <w:proofErr w:type="gramEnd"/>
            <w:r w:rsidRPr="00406F77">
              <w:rPr>
                <w:rFonts w:eastAsia="Times New Roman" w:cstheme="minorHAnsi"/>
                <w:color w:val="000000" w:themeColor="text1"/>
                <w:sz w:val="24"/>
                <w:szCs w:val="24"/>
                <w:lang w:eastAsia="en-GB"/>
              </w:rPr>
              <w:t xml:space="preserve"> but a wider variety depend mainly on 'higher-order skills' and problem solving, being able to think logically or systemically, handle data or analyse problems. Our curriculum is designed to give a good mathematical education and to help develop these higher-order skills. We want pupils to respect others’ values and opinions, work as a team and have a sense of unity through helping or supporting others. We want students to aspire to be the best that they can be and reach their individual potential, especially having confidence and resilience to face any challenges.  </w:t>
            </w:r>
          </w:p>
          <w:p w14:paraId="777F3E6F" w14:textId="69A8DAD9" w:rsidR="00406F77" w:rsidRPr="00406F77" w:rsidRDefault="00406F77" w:rsidP="00406F77">
            <w:pPr>
              <w:spacing w:line="235" w:lineRule="auto"/>
              <w:ind w:right="336"/>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p w14:paraId="5EA2880B" w14:textId="503E4882" w:rsidR="00406F77" w:rsidRPr="00406F77" w:rsidRDefault="00406F77" w:rsidP="00406F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406F77">
              <w:rPr>
                <w:rFonts w:cstheme="minorHAnsi"/>
                <w:color w:val="000000" w:themeColor="text1"/>
                <w:sz w:val="24"/>
                <w:szCs w:val="24"/>
              </w:rPr>
              <w:t xml:space="preserve">KS3: At Key Stage 3 each pupil follows a maths curriculum that aims to progressively increase their knowledge, </w:t>
            </w:r>
            <w:proofErr w:type="gramStart"/>
            <w:r w:rsidRPr="00406F77">
              <w:rPr>
                <w:rFonts w:cstheme="minorHAnsi"/>
                <w:color w:val="000000" w:themeColor="text1"/>
                <w:sz w:val="24"/>
                <w:szCs w:val="24"/>
              </w:rPr>
              <w:t>self-confidence</w:t>
            </w:r>
            <w:proofErr w:type="gramEnd"/>
            <w:r w:rsidRPr="00406F77">
              <w:rPr>
                <w:rFonts w:cstheme="minorHAnsi"/>
                <w:color w:val="000000" w:themeColor="text1"/>
                <w:sz w:val="24"/>
                <w:szCs w:val="24"/>
              </w:rPr>
              <w:t xml:space="preserve"> and interest in the subject. In some cases, pupils may have missed a substantial amount of mathematical learning prior to joining our unit, and we understand that it is important to concentrate on addressing any specific difficulties which result from this. We work towards the National </w:t>
            </w:r>
            <w:r w:rsidR="00A6274A">
              <w:rPr>
                <w:rFonts w:cstheme="minorHAnsi"/>
                <w:color w:val="000000" w:themeColor="text1"/>
                <w:sz w:val="24"/>
                <w:szCs w:val="24"/>
              </w:rPr>
              <w:t>C</w:t>
            </w:r>
            <w:r w:rsidRPr="00406F77">
              <w:rPr>
                <w:rFonts w:cstheme="minorHAnsi"/>
                <w:color w:val="000000" w:themeColor="text1"/>
                <w:sz w:val="24"/>
                <w:szCs w:val="24"/>
              </w:rPr>
              <w:t xml:space="preserve">urriculum appropriate to their age level, however, depending on the individual’s needs and situation it is sometimes necessary to look at alternative qualifications, such as Entry Level qualifications or units. To support each pupil, tasks may need to be differentiated appropriately for individual abilities, prior </w:t>
            </w:r>
            <w:proofErr w:type="gramStart"/>
            <w:r w:rsidRPr="00406F77">
              <w:rPr>
                <w:rFonts w:cstheme="minorHAnsi"/>
                <w:color w:val="000000" w:themeColor="text1"/>
                <w:sz w:val="24"/>
                <w:szCs w:val="24"/>
              </w:rPr>
              <w:t>knowledge</w:t>
            </w:r>
            <w:proofErr w:type="gramEnd"/>
            <w:r w:rsidRPr="00406F77">
              <w:rPr>
                <w:rFonts w:cstheme="minorHAnsi"/>
                <w:color w:val="000000" w:themeColor="text1"/>
                <w:sz w:val="24"/>
                <w:szCs w:val="24"/>
              </w:rPr>
              <w:t xml:space="preserve"> and aptitude for the subject. We aim to build confidence in all areas of maths and address any gaps in knowledge, </w:t>
            </w:r>
            <w:proofErr w:type="gramStart"/>
            <w:r w:rsidRPr="00406F77">
              <w:rPr>
                <w:rFonts w:cstheme="minorHAnsi"/>
                <w:color w:val="000000" w:themeColor="text1"/>
                <w:sz w:val="24"/>
                <w:szCs w:val="24"/>
              </w:rPr>
              <w:t>misconceptions</w:t>
            </w:r>
            <w:proofErr w:type="gramEnd"/>
            <w:r w:rsidRPr="00406F77">
              <w:rPr>
                <w:rFonts w:cstheme="minorHAnsi"/>
                <w:color w:val="000000" w:themeColor="text1"/>
                <w:sz w:val="24"/>
                <w:szCs w:val="24"/>
              </w:rPr>
              <w:t xml:space="preserve"> and weaknesses. The scheme of work is tailored to the individual cohort, as students can come at a range of ages, with varied previous knowledge and levels. We aim to challenge the students to achieve to the best of their ability by using a range of teaching techniques, </w:t>
            </w:r>
            <w:proofErr w:type="gramStart"/>
            <w:r w:rsidRPr="00406F77">
              <w:rPr>
                <w:rFonts w:cstheme="minorHAnsi"/>
                <w:color w:val="000000" w:themeColor="text1"/>
                <w:sz w:val="24"/>
                <w:szCs w:val="24"/>
              </w:rPr>
              <w:t>resources</w:t>
            </w:r>
            <w:proofErr w:type="gramEnd"/>
            <w:r w:rsidRPr="00406F77">
              <w:rPr>
                <w:rFonts w:cstheme="minorHAnsi"/>
                <w:color w:val="000000" w:themeColor="text1"/>
                <w:sz w:val="24"/>
                <w:szCs w:val="24"/>
              </w:rPr>
              <w:t xml:space="preserve"> and activities. </w:t>
            </w:r>
          </w:p>
          <w:p w14:paraId="1C49FEC4" w14:textId="77777777" w:rsidR="00406F77" w:rsidRPr="00406F77" w:rsidRDefault="00406F77" w:rsidP="00406F77">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p>
          <w:p w14:paraId="54969902" w14:textId="14643B69" w:rsidR="001D4125" w:rsidRPr="00406F77" w:rsidRDefault="00406F77" w:rsidP="00406F77">
            <w:pPr>
              <w:cnfStyle w:val="000000000000" w:firstRow="0" w:lastRow="0" w:firstColumn="0" w:lastColumn="0" w:oddVBand="0" w:evenVBand="0" w:oddHBand="0" w:evenHBand="0" w:firstRowFirstColumn="0" w:firstRowLastColumn="0" w:lastRowFirstColumn="0" w:lastRowLastColumn="0"/>
              <w:rPr>
                <w:sz w:val="24"/>
                <w:szCs w:val="24"/>
              </w:rPr>
            </w:pPr>
            <w:r w:rsidRPr="00406F77">
              <w:rPr>
                <w:color w:val="000000" w:themeColor="text1"/>
                <w:sz w:val="24"/>
                <w:szCs w:val="24"/>
              </w:rPr>
              <w:t xml:space="preserve">KS4: For students in Key Stage 4, most pupils will aim to complete GCSE examinations. In order to achieve </w:t>
            </w:r>
            <w:proofErr w:type="gramStart"/>
            <w:r w:rsidRPr="00406F77">
              <w:rPr>
                <w:color w:val="000000" w:themeColor="text1"/>
                <w:sz w:val="24"/>
                <w:szCs w:val="24"/>
              </w:rPr>
              <w:t>this students</w:t>
            </w:r>
            <w:proofErr w:type="gramEnd"/>
            <w:r w:rsidRPr="00406F77">
              <w:rPr>
                <w:color w:val="000000" w:themeColor="text1"/>
                <w:sz w:val="24"/>
                <w:szCs w:val="24"/>
              </w:rPr>
              <w:t xml:space="preserve"> must become numerate individuals, who are able to recall and apply knowledge rapidly and accurately in a variety of routine and non-routine problems. At Key Stage 4, pupils are expected to undertake extended questions, solve more complex problems and to develop their skills in communicating the results clearly. If students are able, they will be entered for the GCSE exam at either Foundation or Higher Tier. They can achieve Grade 1- </w:t>
            </w:r>
            <w:proofErr w:type="gramStart"/>
            <w:r w:rsidRPr="00406F77">
              <w:rPr>
                <w:color w:val="000000" w:themeColor="text1"/>
                <w:sz w:val="24"/>
                <w:szCs w:val="24"/>
              </w:rPr>
              <w:t>9</w:t>
            </w:r>
            <w:proofErr w:type="gramEnd"/>
            <w:r w:rsidRPr="00406F77">
              <w:rPr>
                <w:color w:val="000000" w:themeColor="text1"/>
                <w:sz w:val="24"/>
                <w:szCs w:val="24"/>
              </w:rPr>
              <w:t xml:space="preserve"> and this is determine by three papers: one non-calculator and two calculator. The course develops knowledge, skills and understanding of Number, Algebra, Geometry and Measures, Statistics, and Mathematical Processes and Applications. Students will be supported in their studies with a variety of revision materials. We also consider the individual learning styles of pupils in the cohort as well as their prior knowledge. If a pupil is not yet ready to access the GCSE examination, an alternative qualification is considered. There are a range of options available, and depending on the needs of the pupil, the qualification that will allow them to achieve to the best of their ability is selected. Some options include: Entry Level Certificates, Entry Level units and Functional skills exams. To ensure students achieve their full potential, there are also revision sessions, intervention sessions and after school clubs.</w:t>
            </w:r>
          </w:p>
        </w:tc>
      </w:tr>
    </w:tbl>
    <w:p w14:paraId="3E72465B" w14:textId="73B1B688" w:rsidR="00230C24" w:rsidRDefault="00230C24"/>
    <w:p w14:paraId="7EF9C99D" w14:textId="4FB89527" w:rsidR="00230C24" w:rsidRDefault="00230C24"/>
    <w:tbl>
      <w:tblPr>
        <w:tblStyle w:val="GridTable4-Accent5"/>
        <w:tblW w:w="0" w:type="auto"/>
        <w:tblLook w:val="04A0" w:firstRow="1" w:lastRow="0" w:firstColumn="1" w:lastColumn="0" w:noHBand="0" w:noVBand="1"/>
      </w:tblPr>
      <w:tblGrid>
        <w:gridCol w:w="1696"/>
        <w:gridCol w:w="4111"/>
        <w:gridCol w:w="2410"/>
        <w:gridCol w:w="3544"/>
        <w:gridCol w:w="3627"/>
      </w:tblGrid>
      <w:tr w:rsidR="00230C24" w14:paraId="416D796B" w14:textId="77777777" w:rsidTr="001D41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3F1C7D2" w14:textId="2E19AC83" w:rsidR="00230C24" w:rsidRPr="00230C24" w:rsidRDefault="00431A9C">
            <w:pPr>
              <w:rPr>
                <w:sz w:val="32"/>
                <w:szCs w:val="32"/>
              </w:rPr>
            </w:pPr>
            <w:r w:rsidRPr="0015441F">
              <w:rPr>
                <w:sz w:val="20"/>
                <w:szCs w:val="20"/>
              </w:rPr>
              <w:t>Key Stage and Subject</w:t>
            </w:r>
            <w:r w:rsidRPr="00431A9C">
              <w:rPr>
                <w:sz w:val="20"/>
                <w:szCs w:val="20"/>
              </w:rPr>
              <w:t xml:space="preserve"> Long Term Plan</w:t>
            </w:r>
          </w:p>
        </w:tc>
        <w:tc>
          <w:tcPr>
            <w:tcW w:w="4111"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2410"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544"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627"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B17091" w14:paraId="54A56784" w14:textId="77777777" w:rsidTr="00FB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569AC40" w14:textId="77777777" w:rsidR="00E95B49" w:rsidRDefault="00E95B49" w:rsidP="00B17091">
            <w:pPr>
              <w:rPr>
                <w:sz w:val="32"/>
                <w:szCs w:val="32"/>
              </w:rPr>
            </w:pPr>
          </w:p>
          <w:p w14:paraId="7CA41789" w14:textId="77777777" w:rsidR="00E95B49" w:rsidRDefault="00E95B49" w:rsidP="00B17091">
            <w:pPr>
              <w:rPr>
                <w:sz w:val="32"/>
                <w:szCs w:val="32"/>
              </w:rPr>
            </w:pPr>
          </w:p>
          <w:p w14:paraId="1B499B7C" w14:textId="77777777" w:rsidR="00E95B49" w:rsidRDefault="00E95B49" w:rsidP="00B17091">
            <w:pPr>
              <w:rPr>
                <w:sz w:val="32"/>
                <w:szCs w:val="32"/>
              </w:rPr>
            </w:pPr>
          </w:p>
          <w:p w14:paraId="05FFC37B" w14:textId="77777777" w:rsidR="00E95B49" w:rsidRDefault="00E95B49" w:rsidP="00B17091">
            <w:pPr>
              <w:rPr>
                <w:sz w:val="32"/>
                <w:szCs w:val="32"/>
              </w:rPr>
            </w:pPr>
          </w:p>
          <w:p w14:paraId="1B381FEE" w14:textId="77777777" w:rsidR="00E95B49" w:rsidRDefault="00E95B49" w:rsidP="00B17091">
            <w:pPr>
              <w:rPr>
                <w:sz w:val="32"/>
                <w:szCs w:val="32"/>
              </w:rPr>
            </w:pPr>
          </w:p>
          <w:p w14:paraId="1A5B53A7" w14:textId="77777777" w:rsidR="00E95B49" w:rsidRDefault="00E95B49" w:rsidP="00B17091">
            <w:pPr>
              <w:rPr>
                <w:sz w:val="32"/>
                <w:szCs w:val="32"/>
              </w:rPr>
            </w:pPr>
          </w:p>
          <w:p w14:paraId="1E80418B" w14:textId="77777777" w:rsidR="00E95B49" w:rsidRDefault="00E95B49" w:rsidP="00B17091">
            <w:pPr>
              <w:rPr>
                <w:sz w:val="32"/>
                <w:szCs w:val="32"/>
              </w:rPr>
            </w:pPr>
          </w:p>
          <w:p w14:paraId="156D0FDA" w14:textId="77777777" w:rsidR="00E95B49" w:rsidRDefault="00E95B49" w:rsidP="00B17091">
            <w:pPr>
              <w:rPr>
                <w:sz w:val="32"/>
                <w:szCs w:val="32"/>
              </w:rPr>
            </w:pPr>
          </w:p>
          <w:p w14:paraId="5ED3B463" w14:textId="77777777" w:rsidR="00E95B49" w:rsidRDefault="00E95B49" w:rsidP="00B17091">
            <w:pPr>
              <w:rPr>
                <w:b w:val="0"/>
                <w:bCs w:val="0"/>
                <w:sz w:val="32"/>
                <w:szCs w:val="32"/>
              </w:rPr>
            </w:pPr>
          </w:p>
          <w:p w14:paraId="2AFA274E" w14:textId="44467A6E" w:rsidR="00B17091" w:rsidRPr="001D4125" w:rsidRDefault="00B17091" w:rsidP="00B17091">
            <w:pPr>
              <w:rPr>
                <w:b w:val="0"/>
                <w:bCs w:val="0"/>
                <w:sz w:val="32"/>
                <w:szCs w:val="32"/>
              </w:rPr>
            </w:pPr>
            <w:r w:rsidRPr="001D4125">
              <w:rPr>
                <w:b w:val="0"/>
                <w:bCs w:val="0"/>
                <w:sz w:val="32"/>
                <w:szCs w:val="32"/>
              </w:rPr>
              <w:t>Autumn 1</w:t>
            </w:r>
          </w:p>
          <w:p w14:paraId="1D377653" w14:textId="2CEA7115" w:rsidR="00B17091" w:rsidRDefault="00B17091" w:rsidP="00B17091">
            <w:pPr>
              <w:rPr>
                <w:b w:val="0"/>
                <w:bCs w:val="0"/>
                <w:sz w:val="32"/>
                <w:szCs w:val="32"/>
              </w:rPr>
            </w:pPr>
          </w:p>
          <w:p w14:paraId="390101AE" w14:textId="76AA3BE3" w:rsidR="00E95B49" w:rsidRDefault="00E95B49" w:rsidP="00B17091">
            <w:pPr>
              <w:rPr>
                <w:b w:val="0"/>
                <w:bCs w:val="0"/>
                <w:sz w:val="32"/>
                <w:szCs w:val="32"/>
              </w:rPr>
            </w:pPr>
          </w:p>
          <w:p w14:paraId="7BC85ED5" w14:textId="50EB1CD2" w:rsidR="00E95B49" w:rsidRDefault="00E95B49" w:rsidP="00B17091">
            <w:pPr>
              <w:rPr>
                <w:b w:val="0"/>
                <w:bCs w:val="0"/>
                <w:sz w:val="32"/>
                <w:szCs w:val="32"/>
              </w:rPr>
            </w:pPr>
          </w:p>
          <w:p w14:paraId="66BD7F7A" w14:textId="7ABC1F6A" w:rsidR="00E95B49" w:rsidRDefault="00E95B49" w:rsidP="00B17091">
            <w:pPr>
              <w:rPr>
                <w:sz w:val="32"/>
                <w:szCs w:val="32"/>
              </w:rPr>
            </w:pPr>
          </w:p>
          <w:p w14:paraId="1E0E2377" w14:textId="1F734CBF" w:rsidR="00E95B49" w:rsidRDefault="00E95B49" w:rsidP="00B17091">
            <w:pPr>
              <w:rPr>
                <w:sz w:val="32"/>
                <w:szCs w:val="32"/>
              </w:rPr>
            </w:pPr>
          </w:p>
          <w:p w14:paraId="2553FDED" w14:textId="22412BF7" w:rsidR="00E95B49" w:rsidRDefault="00E95B49" w:rsidP="00B17091">
            <w:pPr>
              <w:rPr>
                <w:sz w:val="32"/>
                <w:szCs w:val="32"/>
              </w:rPr>
            </w:pPr>
          </w:p>
          <w:p w14:paraId="3940656B" w14:textId="767F86AB" w:rsidR="00E95B49" w:rsidRDefault="00E95B49" w:rsidP="00B17091">
            <w:pPr>
              <w:rPr>
                <w:sz w:val="32"/>
                <w:szCs w:val="32"/>
              </w:rPr>
            </w:pPr>
          </w:p>
          <w:p w14:paraId="155E554B" w14:textId="5EFAEBCC" w:rsidR="00E95B49" w:rsidRDefault="00E95B49" w:rsidP="00B17091">
            <w:pPr>
              <w:rPr>
                <w:sz w:val="32"/>
                <w:szCs w:val="32"/>
              </w:rPr>
            </w:pPr>
          </w:p>
          <w:p w14:paraId="5B34CADF" w14:textId="1357BE15" w:rsidR="00E95B49" w:rsidRDefault="00E95B49" w:rsidP="00B17091">
            <w:pPr>
              <w:rPr>
                <w:sz w:val="32"/>
                <w:szCs w:val="32"/>
              </w:rPr>
            </w:pPr>
          </w:p>
          <w:p w14:paraId="2823E2C7" w14:textId="03BFBA26" w:rsidR="00E95B49" w:rsidRDefault="00E95B49" w:rsidP="00B17091">
            <w:pPr>
              <w:rPr>
                <w:sz w:val="32"/>
                <w:szCs w:val="32"/>
              </w:rPr>
            </w:pPr>
          </w:p>
          <w:p w14:paraId="6D54ECB7" w14:textId="6E0A0910" w:rsidR="00E95B49" w:rsidRDefault="00E95B49" w:rsidP="00B17091">
            <w:pPr>
              <w:rPr>
                <w:sz w:val="32"/>
                <w:szCs w:val="32"/>
              </w:rPr>
            </w:pPr>
          </w:p>
          <w:p w14:paraId="120A89E6" w14:textId="3959035D" w:rsidR="00E95B49" w:rsidRDefault="00E95B49" w:rsidP="00B17091">
            <w:pPr>
              <w:rPr>
                <w:sz w:val="32"/>
                <w:szCs w:val="32"/>
              </w:rPr>
            </w:pPr>
          </w:p>
          <w:p w14:paraId="26E2D337" w14:textId="66CDA2F2" w:rsidR="00E95B49" w:rsidRDefault="00E95B49" w:rsidP="00B17091">
            <w:pPr>
              <w:rPr>
                <w:sz w:val="32"/>
                <w:szCs w:val="32"/>
              </w:rPr>
            </w:pPr>
          </w:p>
          <w:p w14:paraId="79F10011" w14:textId="2D9C8A6E" w:rsidR="00E95B49" w:rsidRDefault="00E95B49" w:rsidP="00B17091">
            <w:pPr>
              <w:rPr>
                <w:sz w:val="32"/>
                <w:szCs w:val="32"/>
              </w:rPr>
            </w:pPr>
          </w:p>
          <w:p w14:paraId="69777A58" w14:textId="77777777" w:rsidR="00E95B49" w:rsidRDefault="00E95B49" w:rsidP="00B17091">
            <w:pPr>
              <w:rPr>
                <w:b w:val="0"/>
                <w:bCs w:val="0"/>
                <w:sz w:val="32"/>
                <w:szCs w:val="32"/>
              </w:rPr>
            </w:pPr>
          </w:p>
          <w:p w14:paraId="674D63D0" w14:textId="1EFB1DE6" w:rsidR="00E95B49" w:rsidRDefault="00E95B49" w:rsidP="00B17091">
            <w:pPr>
              <w:rPr>
                <w:b w:val="0"/>
                <w:bCs w:val="0"/>
                <w:sz w:val="32"/>
                <w:szCs w:val="32"/>
              </w:rPr>
            </w:pPr>
          </w:p>
          <w:p w14:paraId="22B6B349" w14:textId="77777777" w:rsidR="00E95B49" w:rsidRDefault="00E95B49" w:rsidP="00B17091">
            <w:pPr>
              <w:rPr>
                <w:sz w:val="32"/>
                <w:szCs w:val="32"/>
              </w:rPr>
            </w:pPr>
          </w:p>
          <w:p w14:paraId="63E098CE" w14:textId="77777777" w:rsidR="00E95B49" w:rsidRPr="001D4125" w:rsidRDefault="00E95B49" w:rsidP="00E95B49">
            <w:pPr>
              <w:rPr>
                <w:b w:val="0"/>
                <w:bCs w:val="0"/>
                <w:sz w:val="32"/>
                <w:szCs w:val="32"/>
              </w:rPr>
            </w:pPr>
            <w:r w:rsidRPr="001D4125">
              <w:rPr>
                <w:b w:val="0"/>
                <w:bCs w:val="0"/>
                <w:sz w:val="32"/>
                <w:szCs w:val="32"/>
              </w:rPr>
              <w:t>Autumn 1</w:t>
            </w:r>
          </w:p>
          <w:p w14:paraId="2DD873D6" w14:textId="1D6453AA" w:rsidR="00E95B49" w:rsidRPr="001D4125" w:rsidRDefault="00E95B49" w:rsidP="00B17091">
            <w:pPr>
              <w:rPr>
                <w:b w:val="0"/>
                <w:bCs w:val="0"/>
                <w:sz w:val="32"/>
                <w:szCs w:val="32"/>
              </w:rPr>
            </w:pPr>
            <w:r>
              <w:rPr>
                <w:b w:val="0"/>
                <w:bCs w:val="0"/>
                <w:sz w:val="32"/>
                <w:szCs w:val="32"/>
              </w:rPr>
              <w:t>(con.)</w:t>
            </w:r>
          </w:p>
          <w:p w14:paraId="1FD7DEE8" w14:textId="59C2B21A" w:rsidR="00B17091" w:rsidRPr="001D4125" w:rsidRDefault="00B17091" w:rsidP="00B17091">
            <w:pPr>
              <w:rPr>
                <w:b w:val="0"/>
                <w:bCs w:val="0"/>
                <w:sz w:val="32"/>
                <w:szCs w:val="32"/>
              </w:rPr>
            </w:pPr>
          </w:p>
        </w:tc>
        <w:tc>
          <w:tcPr>
            <w:tcW w:w="4111" w:type="dxa"/>
            <w:vAlign w:val="center"/>
          </w:tcPr>
          <w:p w14:paraId="2B2BF980" w14:textId="77777777"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A316C8">
              <w:rPr>
                <w:color w:val="7030A0"/>
                <w:sz w:val="26"/>
                <w:szCs w:val="26"/>
              </w:rPr>
              <w:t>Two-way tables</w:t>
            </w:r>
          </w:p>
          <w:p w14:paraId="510F7BFD" w14:textId="77777777"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A316C8">
              <w:rPr>
                <w:color w:val="7030A0"/>
                <w:sz w:val="26"/>
                <w:szCs w:val="26"/>
              </w:rPr>
              <w:t>Scatter graphs</w:t>
            </w:r>
          </w:p>
          <w:p w14:paraId="5A14869B" w14:textId="77777777" w:rsidR="00B17091" w:rsidRDefault="00B17091" w:rsidP="00B17091">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A316C8">
              <w:rPr>
                <w:color w:val="7030A0"/>
                <w:sz w:val="26"/>
                <w:szCs w:val="26"/>
              </w:rPr>
              <w:t xml:space="preserve">Pythagoras’ theorem </w:t>
            </w:r>
          </w:p>
          <w:p w14:paraId="607CBF26" w14:textId="7780A6EA"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color w:val="7030A0"/>
                <w:sz w:val="26"/>
                <w:szCs w:val="26"/>
              </w:rPr>
            </w:pPr>
            <w:r>
              <w:rPr>
                <w:color w:val="7030A0"/>
                <w:sz w:val="26"/>
                <w:szCs w:val="26"/>
              </w:rPr>
              <w:t>Angle rule</w:t>
            </w:r>
            <w:r w:rsidR="00EA5753">
              <w:rPr>
                <w:color w:val="7030A0"/>
                <w:sz w:val="26"/>
                <w:szCs w:val="26"/>
              </w:rPr>
              <w:t>s</w:t>
            </w:r>
          </w:p>
          <w:p w14:paraId="2CBE02A7" w14:textId="77777777"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 xml:space="preserve">Parallel lines rules, </w:t>
            </w:r>
          </w:p>
          <w:p w14:paraId="10787F16" w14:textId="77777777" w:rsidR="00B17091" w:rsidRDefault="00B17091" w:rsidP="00B17091">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 xml:space="preserve">Geometry problems, </w:t>
            </w:r>
          </w:p>
          <w:p w14:paraId="378F2660" w14:textId="003E77A5" w:rsidR="00B17091" w:rsidRPr="00230C24" w:rsidRDefault="00B17091" w:rsidP="00B17091">
            <w:pPr>
              <w:cnfStyle w:val="000000100000" w:firstRow="0" w:lastRow="0" w:firstColumn="0" w:lastColumn="0" w:oddVBand="0" w:evenVBand="0" w:oddHBand="1" w:evenHBand="0" w:firstRowFirstColumn="0" w:firstRowLastColumn="0" w:lastRowFirstColumn="0" w:lastRowLastColumn="0"/>
            </w:pPr>
            <w:r>
              <w:rPr>
                <w:rFonts w:cstheme="minorHAnsi"/>
                <w:color w:val="7030A0"/>
                <w:sz w:val="26"/>
                <w:szCs w:val="26"/>
              </w:rPr>
              <w:t>Simultaneous equatio</w:t>
            </w:r>
            <w:r w:rsidR="00EA5753">
              <w:rPr>
                <w:rFonts w:cstheme="minorHAnsi"/>
                <w:color w:val="7030A0"/>
                <w:sz w:val="26"/>
                <w:szCs w:val="26"/>
              </w:rPr>
              <w:t>ns</w:t>
            </w:r>
          </w:p>
        </w:tc>
        <w:tc>
          <w:tcPr>
            <w:tcW w:w="2410" w:type="dxa"/>
          </w:tcPr>
          <w:p w14:paraId="26E1CF42" w14:textId="77777777" w:rsidR="00B17091" w:rsidRDefault="000F4F97" w:rsidP="00B17091">
            <w:pPr>
              <w:cnfStyle w:val="000000100000" w:firstRow="0" w:lastRow="0" w:firstColumn="0" w:lastColumn="0" w:oddVBand="0" w:evenVBand="0" w:oddHBand="1" w:evenHBand="0" w:firstRowFirstColumn="0" w:firstRowLastColumn="0" w:lastRowFirstColumn="0" w:lastRowLastColumn="0"/>
            </w:pPr>
            <w:r>
              <w:t>Vertical, Hori</w:t>
            </w:r>
            <w:r w:rsidR="00E0168A">
              <w:t>zontal, Total, Difference, Estimation</w:t>
            </w:r>
          </w:p>
          <w:p w14:paraId="0078D527" w14:textId="77777777" w:rsidR="00B30087" w:rsidRDefault="00B30087" w:rsidP="00B17091">
            <w:pPr>
              <w:cnfStyle w:val="000000100000" w:firstRow="0" w:lastRow="0" w:firstColumn="0" w:lastColumn="0" w:oddVBand="0" w:evenVBand="0" w:oddHBand="1" w:evenHBand="0" w:firstRowFirstColumn="0" w:firstRowLastColumn="0" w:lastRowFirstColumn="0" w:lastRowLastColumn="0"/>
            </w:pPr>
          </w:p>
          <w:p w14:paraId="7A1981D2" w14:textId="77777777" w:rsidR="00B30087" w:rsidRDefault="00B30087" w:rsidP="00B300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Range,</w:t>
            </w:r>
          </w:p>
          <w:p w14:paraId="3F964994" w14:textId="77777777" w:rsidR="00B30087" w:rsidRDefault="00B30087" w:rsidP="00B300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Distribution, Spread,</w:t>
            </w:r>
          </w:p>
          <w:p w14:paraId="03918903" w14:textId="77777777" w:rsidR="00B30087" w:rsidRDefault="00B30087" w:rsidP="00B300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Correlation, Positive,</w:t>
            </w:r>
          </w:p>
          <w:p w14:paraId="0141EE31" w14:textId="77777777" w:rsidR="00B30087" w:rsidRDefault="00B30087" w:rsidP="00B300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Negative, Relationship,</w:t>
            </w:r>
          </w:p>
          <w:p w14:paraId="595B86D2" w14:textId="77777777" w:rsidR="00B30087" w:rsidRDefault="00B30087" w:rsidP="00B300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Scatter graph, Outlier,</w:t>
            </w:r>
          </w:p>
          <w:p w14:paraId="275008E6" w14:textId="77777777" w:rsidR="00B30087" w:rsidRDefault="00B30087" w:rsidP="00B300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Norm, Deviation,</w:t>
            </w:r>
          </w:p>
          <w:p w14:paraId="6E73CE31" w14:textId="7323B4AC" w:rsidR="00B30087" w:rsidRDefault="00B30087" w:rsidP="00B30087">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Product</w:t>
            </w:r>
          </w:p>
          <w:p w14:paraId="3BD722AC" w14:textId="77777777" w:rsidR="00E369AF" w:rsidRDefault="00E369AF" w:rsidP="00B30087">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6E596B28" w14:textId="7770C647" w:rsidR="00D458B0" w:rsidRDefault="00D458B0" w:rsidP="00B30087">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249EBFFE" w14:textId="409364C6" w:rsidR="00E369AF" w:rsidRDefault="00E369AF" w:rsidP="00E369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Hypotenuse,</w:t>
            </w:r>
          </w:p>
          <w:p w14:paraId="79383715" w14:textId="77777777" w:rsidR="00E369AF" w:rsidRDefault="00E369AF" w:rsidP="00E369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Adjacent, Opposite,</w:t>
            </w:r>
          </w:p>
          <w:p w14:paraId="7CA6093A" w14:textId="77777777" w:rsidR="00E369AF" w:rsidRDefault="00E369AF" w:rsidP="00E369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Right-angle, Triangle,</w:t>
            </w:r>
          </w:p>
          <w:p w14:paraId="08BCE5CB" w14:textId="77777777" w:rsidR="00E369AF" w:rsidRDefault="00E369AF" w:rsidP="00E369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Formula, Multiply,</w:t>
            </w:r>
          </w:p>
          <w:p w14:paraId="51C849A1" w14:textId="77777777" w:rsidR="00E369AF" w:rsidRDefault="00E369AF" w:rsidP="00E369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Divide, Angle, Length,</w:t>
            </w:r>
          </w:p>
          <w:p w14:paraId="0BBD77C3" w14:textId="77777777" w:rsidR="00E369AF" w:rsidRDefault="00E369AF" w:rsidP="00E369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Constant,</w:t>
            </w:r>
          </w:p>
          <w:p w14:paraId="7EA8383F" w14:textId="77777777" w:rsidR="00E369AF" w:rsidRDefault="00E369AF" w:rsidP="00E369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Corresponding, Subject,</w:t>
            </w:r>
          </w:p>
          <w:p w14:paraId="3C738F99" w14:textId="2665D45F" w:rsidR="00D458B0" w:rsidRDefault="00E369AF" w:rsidP="00E369AF">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Rearrange</w:t>
            </w:r>
            <w:r w:rsidR="00FA2512">
              <w:rPr>
                <w:rFonts w:ascii="CIDFont+F1" w:hAnsi="CIDFont+F1" w:cs="CIDFont+F1"/>
              </w:rPr>
              <w:t xml:space="preserve">, Square, Square root, </w:t>
            </w:r>
            <w:r w:rsidR="00351847">
              <w:rPr>
                <w:rFonts w:ascii="CIDFont+F1" w:hAnsi="CIDFont+F1" w:cs="CIDFont+F1"/>
              </w:rPr>
              <w:t>Estimation</w:t>
            </w:r>
            <w:r w:rsidR="00FA2512">
              <w:rPr>
                <w:rFonts w:ascii="CIDFont+F1" w:hAnsi="CIDFont+F1" w:cs="CIDFont+F1"/>
              </w:rPr>
              <w:t>, units</w:t>
            </w:r>
            <w:r w:rsidR="00B42A4E">
              <w:rPr>
                <w:rFonts w:ascii="CIDFont+F1" w:hAnsi="CIDFont+F1" w:cs="CIDFont+F1"/>
              </w:rPr>
              <w:t>, Substitute</w:t>
            </w:r>
          </w:p>
          <w:p w14:paraId="2B90F9D5" w14:textId="73CD387E" w:rsidR="00351847" w:rsidRDefault="00351847" w:rsidP="00E369AF">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40FA91B5"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Geometry, Geometric,</w:t>
            </w:r>
          </w:p>
          <w:p w14:paraId="1A816EB6" w14:textId="51BC3A18"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Right-angle, Straight</w:t>
            </w:r>
            <w:r w:rsidR="00B6564B">
              <w:rPr>
                <w:rFonts w:ascii="CIDFont+F1" w:hAnsi="CIDFont+F1" w:cs="CIDFont+F1"/>
              </w:rPr>
              <w:t xml:space="preserve"> </w:t>
            </w:r>
            <w:r>
              <w:rPr>
                <w:rFonts w:ascii="CIDFont+F1" w:hAnsi="CIDFont+F1" w:cs="CIDFont+F1"/>
              </w:rPr>
              <w:t>line,</w:t>
            </w:r>
            <w:r w:rsidR="00B6564B">
              <w:rPr>
                <w:rFonts w:ascii="CIDFont+F1" w:hAnsi="CIDFont+F1" w:cs="CIDFont+F1"/>
              </w:rPr>
              <w:t xml:space="preserve"> Point, Equivalent, </w:t>
            </w:r>
            <w:r>
              <w:rPr>
                <w:rFonts w:ascii="CIDFont+F1" w:hAnsi="CIDFont+F1" w:cs="CIDFont+F1"/>
              </w:rPr>
              <w:t>Full turn, Parallel,</w:t>
            </w:r>
          </w:p>
          <w:p w14:paraId="7280EBC5"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Perpendicular, Exterior,</w:t>
            </w:r>
          </w:p>
          <w:p w14:paraId="56E1D27C"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Interior, Isosceles,</w:t>
            </w:r>
          </w:p>
          <w:p w14:paraId="3054CADF"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Equilateral, Scalene,</w:t>
            </w:r>
          </w:p>
          <w:p w14:paraId="3FF78F19"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lastRenderedPageBreak/>
              <w:t>Triangle, Quadrilateral,</w:t>
            </w:r>
          </w:p>
          <w:p w14:paraId="173993DE"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Pentagon, Hexagon,</w:t>
            </w:r>
          </w:p>
          <w:p w14:paraId="16EA60B3"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Heptagon, Octagon,</w:t>
            </w:r>
          </w:p>
          <w:p w14:paraId="388C7D95"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Nonagon, Decagon,</w:t>
            </w:r>
          </w:p>
          <w:p w14:paraId="00BA8CB5"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Parallelogram,</w:t>
            </w:r>
          </w:p>
          <w:p w14:paraId="0FB4AB7D" w14:textId="77777777" w:rsidR="000C40D7" w:rsidRDefault="000C40D7" w:rsidP="000C40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Rhombus, Trapezium,</w:t>
            </w:r>
          </w:p>
          <w:p w14:paraId="26488776" w14:textId="77777777" w:rsidR="00640151" w:rsidRDefault="000C40D7" w:rsidP="006401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Kite, Square, Rectangle</w:t>
            </w:r>
            <w:r w:rsidR="00640151">
              <w:rPr>
                <w:rFonts w:ascii="CIDFont+F1" w:hAnsi="CIDFont+F1" w:cs="CIDFont+F1"/>
              </w:rPr>
              <w:t xml:space="preserve">, </w:t>
            </w:r>
            <w:r w:rsidR="00640151">
              <w:rPr>
                <w:rFonts w:ascii="CIDFont+F1" w:hAnsi="CIDFont+F1" w:cs="CIDFont+F1"/>
              </w:rPr>
              <w:t>Corresponding,</w:t>
            </w:r>
          </w:p>
          <w:p w14:paraId="47818F83" w14:textId="5ECE24C9" w:rsidR="00640151" w:rsidRDefault="00640151" w:rsidP="006401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 xml:space="preserve">Alternate, </w:t>
            </w:r>
            <w:r>
              <w:rPr>
                <w:rFonts w:ascii="CIDFont+F1" w:hAnsi="CIDFont+F1" w:cs="CIDFont+F1"/>
              </w:rPr>
              <w:t>In</w:t>
            </w:r>
            <w:r>
              <w:rPr>
                <w:rFonts w:ascii="CIDFont+F1" w:hAnsi="CIDFont+F1" w:cs="CIDFont+F1"/>
              </w:rPr>
              <w:t>terior,</w:t>
            </w:r>
          </w:p>
          <w:p w14:paraId="22FD2AFE" w14:textId="17D115AC" w:rsidR="00351847" w:rsidRDefault="00640151" w:rsidP="00640151">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Transversal, Intersect</w:t>
            </w:r>
            <w:r w:rsidR="00C56AEE">
              <w:rPr>
                <w:rFonts w:ascii="CIDFont+F1" w:hAnsi="CIDFont+F1" w:cs="CIDFont+F1"/>
              </w:rPr>
              <w:t>, Sum</w:t>
            </w:r>
          </w:p>
          <w:p w14:paraId="503CE7D9" w14:textId="20D783B4" w:rsidR="00E369AF" w:rsidRDefault="00E369AF" w:rsidP="00E369AF">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0D3A0DF3" w14:textId="77777777" w:rsidR="0042331A" w:rsidRDefault="0042331A" w:rsidP="004233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Variable, Simultaneous,</w:t>
            </w:r>
          </w:p>
          <w:p w14:paraId="0735DDF3" w14:textId="77777777" w:rsidR="0042331A" w:rsidRDefault="0042331A" w:rsidP="004233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Equation, Formula,</w:t>
            </w:r>
          </w:p>
          <w:p w14:paraId="06E44EA9" w14:textId="25013CAF" w:rsidR="0042331A" w:rsidRDefault="0042331A" w:rsidP="0042331A">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Solution, Expression,</w:t>
            </w:r>
            <w:r>
              <w:rPr>
                <w:rFonts w:ascii="CIDFont+F1" w:hAnsi="CIDFont+F1" w:cs="CIDFont+F1"/>
              </w:rPr>
              <w:t xml:space="preserve"> </w:t>
            </w:r>
            <w:r w:rsidR="003C064D">
              <w:rPr>
                <w:rFonts w:ascii="CIDFont+F1" w:hAnsi="CIDFont+F1" w:cs="CIDFont+F1"/>
              </w:rPr>
              <w:t>Linear, Quadratic, Co-efficient, Solve, Value</w:t>
            </w:r>
          </w:p>
          <w:p w14:paraId="07340EAD" w14:textId="77777777" w:rsidR="00E369AF" w:rsidRDefault="00E369AF" w:rsidP="00E369AF">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6141711D" w14:textId="77777777" w:rsidR="004761C1" w:rsidRDefault="004761C1" w:rsidP="00B30087">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09BFFE48" w14:textId="6BBA32F2" w:rsidR="004761C1" w:rsidRPr="00230C24" w:rsidRDefault="004761C1" w:rsidP="00B30087">
            <w:pPr>
              <w:cnfStyle w:val="000000100000" w:firstRow="0" w:lastRow="0" w:firstColumn="0" w:lastColumn="0" w:oddVBand="0" w:evenVBand="0" w:oddHBand="1" w:evenHBand="0" w:firstRowFirstColumn="0" w:firstRowLastColumn="0" w:lastRowFirstColumn="0" w:lastRowLastColumn="0"/>
            </w:pPr>
          </w:p>
        </w:tc>
        <w:tc>
          <w:tcPr>
            <w:tcW w:w="3544" w:type="dxa"/>
          </w:tcPr>
          <w:p w14:paraId="70C180EA" w14:textId="77777777" w:rsidR="00B17091" w:rsidRDefault="007E13E3" w:rsidP="00E0168A">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lastRenderedPageBreak/>
              <w:t xml:space="preserve">Four operation, </w:t>
            </w:r>
          </w:p>
          <w:p w14:paraId="0F3489E8" w14:textId="77777777" w:rsidR="007E13E3" w:rsidRDefault="00077075" w:rsidP="00E0168A">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t>Estimation skills</w:t>
            </w:r>
          </w:p>
          <w:p w14:paraId="0AED959B" w14:textId="77777777" w:rsidR="00217672" w:rsidRDefault="00217672" w:rsidP="00217672">
            <w:pPr>
              <w:cnfStyle w:val="000000100000" w:firstRow="0" w:lastRow="0" w:firstColumn="0" w:lastColumn="0" w:oddVBand="0" w:evenVBand="0" w:oddHBand="1" w:evenHBand="0" w:firstRowFirstColumn="0" w:firstRowLastColumn="0" w:lastRowFirstColumn="0" w:lastRowLastColumn="0"/>
            </w:pPr>
          </w:p>
          <w:p w14:paraId="7116BC07" w14:textId="77777777" w:rsidR="00217672" w:rsidRDefault="00217672" w:rsidP="00217672">
            <w:pPr>
              <w:cnfStyle w:val="000000100000" w:firstRow="0" w:lastRow="0" w:firstColumn="0" w:lastColumn="0" w:oddVBand="0" w:evenVBand="0" w:oddHBand="1" w:evenHBand="0" w:firstRowFirstColumn="0" w:firstRowLastColumn="0" w:lastRowFirstColumn="0" w:lastRowLastColumn="0"/>
            </w:pPr>
          </w:p>
          <w:p w14:paraId="6A114FF2" w14:textId="60B3308D" w:rsidR="00217672" w:rsidRPr="00217672" w:rsidRDefault="00217672" w:rsidP="00217672">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217672">
              <w:rPr>
                <w:rFonts w:ascii="CIDFont+F1" w:eastAsia="CIDFont+F4" w:hAnsi="CIDFont+F1" w:cs="CIDFont+F1"/>
              </w:rPr>
              <w:t>Comparing and ordering</w:t>
            </w:r>
          </w:p>
          <w:p w14:paraId="3534DDDE" w14:textId="77777777" w:rsidR="00217672" w:rsidRPr="00217672" w:rsidRDefault="00217672" w:rsidP="00217672">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217672">
              <w:rPr>
                <w:rFonts w:ascii="CIDFont+F1" w:eastAsia="CIDFont+F4" w:hAnsi="CIDFont+F1" w:cs="CIDFont+F1"/>
              </w:rPr>
              <w:t>numbers</w:t>
            </w:r>
          </w:p>
          <w:p w14:paraId="48305727" w14:textId="180F4BA5" w:rsidR="00217672" w:rsidRPr="00217672" w:rsidRDefault="00217672" w:rsidP="00217672">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217672">
              <w:rPr>
                <w:rFonts w:ascii="CIDFont+F1" w:eastAsia="CIDFont+F4" w:hAnsi="CIDFont+F1" w:cs="CIDFont+F1"/>
              </w:rPr>
              <w:t>Calculating averages</w:t>
            </w:r>
          </w:p>
          <w:p w14:paraId="018C5447" w14:textId="381CD0C1" w:rsidR="00217672" w:rsidRPr="00217672" w:rsidRDefault="00217672" w:rsidP="00217672">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217672">
              <w:rPr>
                <w:rFonts w:ascii="CIDFont+F1" w:eastAsia="CIDFont+F4" w:hAnsi="CIDFont+F1" w:cs="CIDFont+F1"/>
              </w:rPr>
              <w:t>Collecting and presenting</w:t>
            </w:r>
          </w:p>
          <w:p w14:paraId="7F89EADA" w14:textId="77777777" w:rsidR="00217672" w:rsidRPr="00217672" w:rsidRDefault="00217672" w:rsidP="00217672">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217672">
              <w:rPr>
                <w:rFonts w:ascii="CIDFont+F1" w:eastAsia="CIDFont+F4" w:hAnsi="CIDFont+F1" w:cs="CIDFont+F1"/>
              </w:rPr>
              <w:t>data</w:t>
            </w:r>
          </w:p>
          <w:p w14:paraId="69039CD6" w14:textId="52C7122E" w:rsidR="00217672" w:rsidRPr="00217672" w:rsidRDefault="00217672" w:rsidP="00217672">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217672">
              <w:rPr>
                <w:rFonts w:ascii="CIDFont+F1" w:eastAsia="CIDFont+F4" w:hAnsi="CIDFont+F1" w:cs="CIDFont+F1"/>
              </w:rPr>
              <w:t>Reasoning about</w:t>
            </w:r>
          </w:p>
          <w:p w14:paraId="4AA4BBD9" w14:textId="77777777" w:rsidR="00217672" w:rsidRPr="00217672" w:rsidRDefault="00217672" w:rsidP="00217672">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217672">
              <w:rPr>
                <w:rFonts w:ascii="CIDFont+F1" w:eastAsia="CIDFont+F4" w:hAnsi="CIDFont+F1" w:cs="CIDFont+F1"/>
              </w:rPr>
              <w:t>relationships</w:t>
            </w:r>
          </w:p>
          <w:p w14:paraId="5E2ABEC2" w14:textId="77777777" w:rsidR="00217672" w:rsidRPr="00E369AF" w:rsidRDefault="00217672" w:rsidP="00217672">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rPr>
                <w:rFonts w:ascii="CIDFont+F1" w:eastAsia="CIDFont+F4" w:hAnsi="CIDFont+F1" w:cs="CIDFont+F1"/>
              </w:rPr>
              <w:t>Using scales</w:t>
            </w:r>
          </w:p>
          <w:p w14:paraId="378485F3" w14:textId="77777777" w:rsidR="00E369AF" w:rsidRDefault="00E369AF" w:rsidP="00E369AF">
            <w:pPr>
              <w:cnfStyle w:val="000000100000" w:firstRow="0" w:lastRow="0" w:firstColumn="0" w:lastColumn="0" w:oddVBand="0" w:evenVBand="0" w:oddHBand="1" w:evenHBand="0" w:firstRowFirstColumn="0" w:firstRowLastColumn="0" w:lastRowFirstColumn="0" w:lastRowLastColumn="0"/>
            </w:pPr>
          </w:p>
          <w:p w14:paraId="2FFE3217" w14:textId="6862E6CB" w:rsidR="00E369AF" w:rsidRPr="00E369AF" w:rsidRDefault="00E369AF" w:rsidP="00E369AF">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369AF">
              <w:rPr>
                <w:rFonts w:ascii="CIDFont+F1" w:eastAsia="CIDFont+F4" w:hAnsi="CIDFont+F1" w:cs="CIDFont+F1"/>
              </w:rPr>
              <w:t>Types of triangle</w:t>
            </w:r>
          </w:p>
          <w:p w14:paraId="45D45959" w14:textId="71139836" w:rsidR="00E369AF" w:rsidRPr="00E369AF" w:rsidRDefault="00E369AF" w:rsidP="00E369AF">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369AF">
              <w:rPr>
                <w:rFonts w:ascii="CIDFont+F1" w:eastAsia="CIDFont+F4" w:hAnsi="CIDFont+F1" w:cs="CIDFont+F1"/>
              </w:rPr>
              <w:t>Types of angle</w:t>
            </w:r>
          </w:p>
          <w:p w14:paraId="7E747F9F" w14:textId="055449B4" w:rsidR="00E369AF" w:rsidRPr="00E369AF" w:rsidRDefault="00E369AF" w:rsidP="00E369AF">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369AF">
              <w:rPr>
                <w:rFonts w:ascii="CIDFont+F1" w:eastAsia="CIDFont+F4" w:hAnsi="CIDFont+F1" w:cs="CIDFont+F1"/>
              </w:rPr>
              <w:t>Algebraic notation</w:t>
            </w:r>
          </w:p>
          <w:p w14:paraId="5651043A" w14:textId="4E101EC0" w:rsidR="00E369AF" w:rsidRPr="00E369AF" w:rsidRDefault="00E369AF" w:rsidP="00E369AF">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369AF">
              <w:rPr>
                <w:rFonts w:ascii="CIDFont+F1" w:eastAsia="CIDFont+F4" w:hAnsi="CIDFont+F1" w:cs="CIDFont+F1"/>
              </w:rPr>
              <w:t>Using formula</w:t>
            </w:r>
          </w:p>
          <w:p w14:paraId="7D1BFC82" w14:textId="50716B77" w:rsidR="00E369AF" w:rsidRPr="00E369AF" w:rsidRDefault="00E369AF" w:rsidP="00E369AF">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E369AF">
              <w:rPr>
                <w:rFonts w:ascii="CIDFont+F1" w:eastAsia="CIDFont+F4" w:hAnsi="CIDFont+F1" w:cs="CIDFont+F1"/>
              </w:rPr>
              <w:t>Using a scientific calculator</w:t>
            </w:r>
          </w:p>
          <w:p w14:paraId="3A7F8F6F" w14:textId="77777777" w:rsidR="00E369AF" w:rsidRPr="00B42A4E" w:rsidRDefault="00E369AF" w:rsidP="00E369AF">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rsidRPr="00E369AF">
              <w:rPr>
                <w:rFonts w:ascii="CIDFont+F1" w:eastAsia="CIDFont+F4" w:hAnsi="CIDFont+F1" w:cs="CIDFont+F1"/>
              </w:rPr>
              <w:t>Ratio and ratio notation</w:t>
            </w:r>
          </w:p>
          <w:p w14:paraId="742FE0C1" w14:textId="77777777" w:rsidR="00B42A4E" w:rsidRPr="00B42A4E" w:rsidRDefault="00B42A4E" w:rsidP="00E369AF">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rPr>
                <w:rFonts w:eastAsia="CIDFont+F4"/>
              </w:rPr>
              <w:t>Square numbers</w:t>
            </w:r>
          </w:p>
          <w:p w14:paraId="49C54A7B" w14:textId="77777777" w:rsidR="00B42A4E" w:rsidRPr="009C0619" w:rsidRDefault="00B42A4E" w:rsidP="00E369AF">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rPr>
                <w:rFonts w:eastAsia="CIDFont+F4"/>
              </w:rPr>
              <w:t>Estimation</w:t>
            </w:r>
          </w:p>
          <w:p w14:paraId="1BA9AF5D" w14:textId="77777777" w:rsidR="009C0619" w:rsidRDefault="009C0619" w:rsidP="009C0619">
            <w:pPr>
              <w:cnfStyle w:val="000000100000" w:firstRow="0" w:lastRow="0" w:firstColumn="0" w:lastColumn="0" w:oddVBand="0" w:evenVBand="0" w:oddHBand="1" w:evenHBand="0" w:firstRowFirstColumn="0" w:firstRowLastColumn="0" w:lastRowFirstColumn="0" w:lastRowLastColumn="0"/>
            </w:pPr>
          </w:p>
          <w:p w14:paraId="76A5C28B" w14:textId="77777777" w:rsidR="009C0619" w:rsidRDefault="009C0619" w:rsidP="009C0619">
            <w:pPr>
              <w:cnfStyle w:val="000000100000" w:firstRow="0" w:lastRow="0" w:firstColumn="0" w:lastColumn="0" w:oddVBand="0" w:evenVBand="0" w:oddHBand="1" w:evenHBand="0" w:firstRowFirstColumn="0" w:firstRowLastColumn="0" w:lastRowFirstColumn="0" w:lastRowLastColumn="0"/>
            </w:pPr>
          </w:p>
          <w:p w14:paraId="401F8F19" w14:textId="77777777" w:rsidR="009C0619" w:rsidRDefault="009C0619" w:rsidP="009C0619">
            <w:pPr>
              <w:cnfStyle w:val="000000100000" w:firstRow="0" w:lastRow="0" w:firstColumn="0" w:lastColumn="0" w:oddVBand="0" w:evenVBand="0" w:oddHBand="1" w:evenHBand="0" w:firstRowFirstColumn="0" w:firstRowLastColumn="0" w:lastRowFirstColumn="0" w:lastRowLastColumn="0"/>
            </w:pPr>
          </w:p>
          <w:p w14:paraId="44D56800" w14:textId="06051313" w:rsid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Pr>
                <w:rFonts w:ascii="CIDFont+F1" w:eastAsia="CIDFont+F4" w:hAnsi="CIDFont+F1" w:cs="CIDFont+F1"/>
              </w:rPr>
              <w:t>Four operations</w:t>
            </w:r>
          </w:p>
          <w:p w14:paraId="0BB97E05" w14:textId="156A1E9E" w:rsid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Pr>
                <w:rFonts w:ascii="CIDFont+F1" w:eastAsia="CIDFont+F4" w:hAnsi="CIDFont+F1" w:cs="CIDFont+F1"/>
              </w:rPr>
              <w:t>Estimation</w:t>
            </w:r>
          </w:p>
          <w:p w14:paraId="391639DD" w14:textId="016618E3" w:rsidR="009C0619" w:rsidRP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C0619">
              <w:rPr>
                <w:rFonts w:ascii="CIDFont+F1" w:eastAsia="CIDFont+F4" w:hAnsi="CIDFont+F1" w:cs="CIDFont+F1"/>
              </w:rPr>
              <w:t>Identifying and naming 2D</w:t>
            </w:r>
          </w:p>
          <w:p w14:paraId="24B6B6A4" w14:textId="77777777" w:rsidR="009C0619" w:rsidRP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C0619">
              <w:rPr>
                <w:rFonts w:ascii="CIDFont+F1" w:eastAsia="CIDFont+F4" w:hAnsi="CIDFont+F1" w:cs="CIDFont+F1"/>
              </w:rPr>
              <w:t>shapes</w:t>
            </w:r>
          </w:p>
          <w:p w14:paraId="108985E0" w14:textId="15F2CEC3" w:rsidR="009C0619" w:rsidRP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C0619">
              <w:rPr>
                <w:rFonts w:ascii="CIDFont+F1" w:eastAsia="CIDFont+F4" w:hAnsi="CIDFont+F1" w:cs="CIDFont+F1"/>
              </w:rPr>
              <w:t>Properties of 2D shapes</w:t>
            </w:r>
          </w:p>
          <w:p w14:paraId="06E1A31E" w14:textId="16646FDD" w:rsidR="009C0619" w:rsidRP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C0619">
              <w:rPr>
                <w:rFonts w:ascii="CIDFont+F1" w:eastAsia="CIDFont+F4" w:hAnsi="CIDFont+F1" w:cs="CIDFont+F1"/>
              </w:rPr>
              <w:t>Types of angles</w:t>
            </w:r>
          </w:p>
          <w:p w14:paraId="193B66FB" w14:textId="5E2868D0" w:rsidR="009C0619" w:rsidRP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C0619">
              <w:rPr>
                <w:rFonts w:ascii="CIDFont+F1" w:eastAsia="CIDFont+F4" w:hAnsi="CIDFont+F1" w:cs="CIDFont+F1"/>
              </w:rPr>
              <w:lastRenderedPageBreak/>
              <w:t>Forming and solving</w:t>
            </w:r>
          </w:p>
          <w:p w14:paraId="16EA5DB0" w14:textId="77777777" w:rsidR="009C0619" w:rsidRPr="009C0619" w:rsidRDefault="009C0619" w:rsidP="009C0619">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C0619">
              <w:rPr>
                <w:rFonts w:ascii="CIDFont+F1" w:eastAsia="CIDFont+F4" w:hAnsi="CIDFont+F1" w:cs="CIDFont+F1"/>
              </w:rPr>
              <w:t>algebraic equations</w:t>
            </w:r>
          </w:p>
          <w:p w14:paraId="3AC6B09D" w14:textId="77777777" w:rsidR="009C0619" w:rsidRPr="009C0619" w:rsidRDefault="009C0619" w:rsidP="009C0619">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rsidRPr="009C0619">
              <w:rPr>
                <w:rFonts w:ascii="CIDFont+F1" w:eastAsia="CIDFont+F4" w:hAnsi="CIDFont+F1" w:cs="CIDFont+F1"/>
              </w:rPr>
              <w:t>Substitution</w:t>
            </w:r>
          </w:p>
          <w:p w14:paraId="11C0D352" w14:textId="77777777" w:rsidR="009C0619" w:rsidRDefault="009C0619" w:rsidP="009C0619">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t xml:space="preserve">Simplifying </w:t>
            </w:r>
          </w:p>
          <w:p w14:paraId="018371C8"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5919FAC1"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59D8FC11"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7A55D392"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799C97ED"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6CDB2007"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237B8FED"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6CE512DA"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4BD05788" w14:textId="77777777" w:rsidR="00DC435D" w:rsidRDefault="00DC435D" w:rsidP="00DC435D">
            <w:pPr>
              <w:cnfStyle w:val="000000100000" w:firstRow="0" w:lastRow="0" w:firstColumn="0" w:lastColumn="0" w:oddVBand="0" w:evenVBand="0" w:oddHBand="1" w:evenHBand="0" w:firstRowFirstColumn="0" w:firstRowLastColumn="0" w:lastRowFirstColumn="0" w:lastRowLastColumn="0"/>
            </w:pPr>
          </w:p>
          <w:p w14:paraId="0ED2436E" w14:textId="24074873" w:rsidR="00DC435D" w:rsidRPr="00DC435D" w:rsidRDefault="00DC435D" w:rsidP="00DC435D">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DC435D">
              <w:rPr>
                <w:rFonts w:ascii="CIDFont+F1" w:eastAsia="CIDFont+F4" w:hAnsi="CIDFont+F1" w:cs="CIDFont+F1"/>
              </w:rPr>
              <w:t>Navigating the coordinate</w:t>
            </w:r>
          </w:p>
          <w:p w14:paraId="337191C0" w14:textId="77777777" w:rsidR="00DC435D" w:rsidRPr="00DC435D" w:rsidRDefault="00DC435D" w:rsidP="00DC435D">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DC435D">
              <w:rPr>
                <w:rFonts w:ascii="CIDFont+F1" w:eastAsia="CIDFont+F4" w:hAnsi="CIDFont+F1" w:cs="CIDFont+F1"/>
              </w:rPr>
              <w:t>plane</w:t>
            </w:r>
          </w:p>
          <w:p w14:paraId="26F154D5" w14:textId="14D31263" w:rsidR="00DC435D" w:rsidRPr="00DC435D" w:rsidRDefault="00DC435D" w:rsidP="00DC435D">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DC435D">
              <w:rPr>
                <w:rFonts w:ascii="CIDFont+F1" w:eastAsia="CIDFont+F4" w:hAnsi="CIDFont+F1" w:cs="CIDFont+F1"/>
              </w:rPr>
              <w:t>Drawing straight line graphs</w:t>
            </w:r>
          </w:p>
          <w:p w14:paraId="1350404E" w14:textId="6FC2D2AD" w:rsidR="00DC435D" w:rsidRPr="00DC435D" w:rsidRDefault="00DC435D" w:rsidP="00DC435D">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DC435D">
              <w:rPr>
                <w:rFonts w:ascii="CIDFont+F1" w:eastAsia="CIDFont+F4" w:hAnsi="CIDFont+F1" w:cs="CIDFont+F1"/>
              </w:rPr>
              <w:t>Simplifying expressions</w:t>
            </w:r>
          </w:p>
          <w:p w14:paraId="08BFAA69" w14:textId="66ED1033" w:rsidR="00DC435D" w:rsidRPr="00DC435D" w:rsidRDefault="00DC435D" w:rsidP="00DC435D">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DC435D">
              <w:rPr>
                <w:rFonts w:ascii="CIDFont+F1" w:eastAsia="CIDFont+F4" w:hAnsi="CIDFont+F1" w:cs="CIDFont+F1"/>
              </w:rPr>
              <w:t>Expanding brackets</w:t>
            </w:r>
          </w:p>
          <w:p w14:paraId="3BF928DB" w14:textId="37B869C4" w:rsidR="00DC435D" w:rsidRPr="00DC435D" w:rsidRDefault="00DC435D" w:rsidP="00DC435D">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DC435D">
              <w:rPr>
                <w:rFonts w:ascii="CIDFont+F1" w:eastAsia="CIDFont+F4" w:hAnsi="CIDFont+F1" w:cs="CIDFont+F1"/>
              </w:rPr>
              <w:t>Rearranging equations</w:t>
            </w:r>
          </w:p>
          <w:p w14:paraId="60A12190" w14:textId="51484720" w:rsidR="00DC435D" w:rsidRPr="00DC435D" w:rsidRDefault="00DC435D" w:rsidP="00DC435D">
            <w:pPr>
              <w:pStyle w:val="ListParagraph"/>
              <w:numPr>
                <w:ilvl w:val="0"/>
                <w:numId w:val="6"/>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DC435D">
              <w:rPr>
                <w:rFonts w:ascii="CIDFont+F1" w:eastAsia="CIDFont+F4" w:hAnsi="CIDFont+F1" w:cs="CIDFont+F1"/>
              </w:rPr>
              <w:t>Solving equations</w:t>
            </w:r>
          </w:p>
          <w:p w14:paraId="258AB59F" w14:textId="5A8D01A5" w:rsidR="00DC435D" w:rsidRPr="00230C24" w:rsidRDefault="00DC435D" w:rsidP="00DC435D">
            <w:pPr>
              <w:pStyle w:val="ListParagraph"/>
              <w:numPr>
                <w:ilvl w:val="0"/>
                <w:numId w:val="6"/>
              </w:numPr>
              <w:ind w:left="464"/>
              <w:cnfStyle w:val="000000100000" w:firstRow="0" w:lastRow="0" w:firstColumn="0" w:lastColumn="0" w:oddVBand="0" w:evenVBand="0" w:oddHBand="1" w:evenHBand="0" w:firstRowFirstColumn="0" w:firstRowLastColumn="0" w:lastRowFirstColumn="0" w:lastRowLastColumn="0"/>
            </w:pPr>
            <w:r w:rsidRPr="00DC435D">
              <w:rPr>
                <w:rFonts w:ascii="CIDFont+F1" w:eastAsia="CIDFont+F4" w:hAnsi="CIDFont+F1" w:cs="CIDFont+F1"/>
              </w:rPr>
              <w:t>Substitution</w:t>
            </w:r>
          </w:p>
        </w:tc>
        <w:tc>
          <w:tcPr>
            <w:tcW w:w="3627" w:type="dxa"/>
          </w:tcPr>
          <w:p w14:paraId="3E8648A8" w14:textId="77777777" w:rsidR="00B17091" w:rsidRDefault="00076216" w:rsidP="00B17091">
            <w:pPr>
              <w:cnfStyle w:val="000000100000" w:firstRow="0" w:lastRow="0" w:firstColumn="0" w:lastColumn="0" w:oddVBand="0" w:evenVBand="0" w:oddHBand="1" w:evenHBand="0" w:firstRowFirstColumn="0" w:firstRowLastColumn="0" w:lastRowFirstColumn="0" w:lastRowLastColumn="0"/>
            </w:pPr>
            <w:r>
              <w:lastRenderedPageBreak/>
              <w:t>Business- Gathering and sharing data</w:t>
            </w:r>
          </w:p>
          <w:p w14:paraId="2868D147" w14:textId="77777777" w:rsidR="00076216" w:rsidRDefault="00076216" w:rsidP="00B17091">
            <w:pPr>
              <w:cnfStyle w:val="000000100000" w:firstRow="0" w:lastRow="0" w:firstColumn="0" w:lastColumn="0" w:oddVBand="0" w:evenVBand="0" w:oddHBand="1" w:evenHBand="0" w:firstRowFirstColumn="0" w:firstRowLastColumn="0" w:lastRowFirstColumn="0" w:lastRowLastColumn="0"/>
            </w:pPr>
            <w:r>
              <w:t xml:space="preserve">Sociology- </w:t>
            </w:r>
            <w:r>
              <w:t>Gathering and sharing data</w:t>
            </w:r>
          </w:p>
          <w:p w14:paraId="006C8F7A" w14:textId="77777777" w:rsidR="002B63FC" w:rsidRDefault="002B63FC" w:rsidP="00B17091">
            <w:pPr>
              <w:cnfStyle w:val="000000100000" w:firstRow="0" w:lastRow="0" w:firstColumn="0" w:lastColumn="0" w:oddVBand="0" w:evenVBand="0" w:oddHBand="1" w:evenHBand="0" w:firstRowFirstColumn="0" w:firstRowLastColumn="0" w:lastRowFirstColumn="0" w:lastRowLastColumn="0"/>
            </w:pPr>
            <w:r>
              <w:t>Science- Collecting and reading data</w:t>
            </w:r>
          </w:p>
          <w:p w14:paraId="3A4FDBDA" w14:textId="77777777" w:rsidR="00E37947" w:rsidRDefault="00E37947" w:rsidP="00B17091">
            <w:pPr>
              <w:cnfStyle w:val="000000100000" w:firstRow="0" w:lastRow="0" w:firstColumn="0" w:lastColumn="0" w:oddVBand="0" w:evenVBand="0" w:oddHBand="1" w:evenHBand="0" w:firstRowFirstColumn="0" w:firstRowLastColumn="0" w:lastRowFirstColumn="0" w:lastRowLastColumn="0"/>
            </w:pPr>
          </w:p>
          <w:p w14:paraId="0B44A466" w14:textId="77777777" w:rsidR="00E37947" w:rsidRDefault="00E37947" w:rsidP="00B17091">
            <w:pPr>
              <w:cnfStyle w:val="000000100000" w:firstRow="0" w:lastRow="0" w:firstColumn="0" w:lastColumn="0" w:oddVBand="0" w:evenVBand="0" w:oddHBand="1" w:evenHBand="0" w:firstRowFirstColumn="0" w:firstRowLastColumn="0" w:lastRowFirstColumn="0" w:lastRowLastColumn="0"/>
            </w:pPr>
            <w:r>
              <w:t>Science- Plotting and reading data</w:t>
            </w:r>
          </w:p>
          <w:p w14:paraId="48A8CCB8" w14:textId="77777777" w:rsidR="00E37947" w:rsidRDefault="004366C6" w:rsidP="00B17091">
            <w:pPr>
              <w:cnfStyle w:val="000000100000" w:firstRow="0" w:lastRow="0" w:firstColumn="0" w:lastColumn="0" w:oddVBand="0" w:evenVBand="0" w:oddHBand="1" w:evenHBand="0" w:firstRowFirstColumn="0" w:firstRowLastColumn="0" w:lastRowFirstColumn="0" w:lastRowLastColumn="0"/>
            </w:pPr>
            <w:r>
              <w:t>Real-life – News articles sharing information</w:t>
            </w:r>
          </w:p>
          <w:p w14:paraId="1579E16B" w14:textId="77777777" w:rsidR="00CF1839" w:rsidRDefault="00CF1839" w:rsidP="00B17091">
            <w:pPr>
              <w:cnfStyle w:val="000000100000" w:firstRow="0" w:lastRow="0" w:firstColumn="0" w:lastColumn="0" w:oddVBand="0" w:evenVBand="0" w:oddHBand="1" w:evenHBand="0" w:firstRowFirstColumn="0" w:firstRowLastColumn="0" w:lastRowFirstColumn="0" w:lastRowLastColumn="0"/>
            </w:pPr>
          </w:p>
          <w:p w14:paraId="6F74DAAC" w14:textId="77777777" w:rsidR="00CF1839" w:rsidRDefault="00CF1839" w:rsidP="00B17091">
            <w:pPr>
              <w:cnfStyle w:val="000000100000" w:firstRow="0" w:lastRow="0" w:firstColumn="0" w:lastColumn="0" w:oddVBand="0" w:evenVBand="0" w:oddHBand="1" w:evenHBand="0" w:firstRowFirstColumn="0" w:firstRowLastColumn="0" w:lastRowFirstColumn="0" w:lastRowLastColumn="0"/>
            </w:pPr>
          </w:p>
          <w:p w14:paraId="27A2C611" w14:textId="77777777" w:rsidR="00CF1839" w:rsidRDefault="00CF1839" w:rsidP="00B17091">
            <w:pPr>
              <w:cnfStyle w:val="000000100000" w:firstRow="0" w:lastRow="0" w:firstColumn="0" w:lastColumn="0" w:oddVBand="0" w:evenVBand="0" w:oddHBand="1" w:evenHBand="0" w:firstRowFirstColumn="0" w:firstRowLastColumn="0" w:lastRowFirstColumn="0" w:lastRowLastColumn="0"/>
            </w:pPr>
          </w:p>
          <w:p w14:paraId="38F6A67A" w14:textId="77777777" w:rsidR="00CF1839" w:rsidRDefault="00CF1839" w:rsidP="00B17091">
            <w:pPr>
              <w:cnfStyle w:val="000000100000" w:firstRow="0" w:lastRow="0" w:firstColumn="0" w:lastColumn="0" w:oddVBand="0" w:evenVBand="0" w:oddHBand="1" w:evenHBand="0" w:firstRowFirstColumn="0" w:firstRowLastColumn="0" w:lastRowFirstColumn="0" w:lastRowLastColumn="0"/>
            </w:pPr>
          </w:p>
          <w:p w14:paraId="4070E8E5" w14:textId="77777777" w:rsidR="00CF1839" w:rsidRDefault="00CF1839" w:rsidP="00B17091">
            <w:pPr>
              <w:cnfStyle w:val="000000100000" w:firstRow="0" w:lastRow="0" w:firstColumn="0" w:lastColumn="0" w:oddVBand="0" w:evenVBand="0" w:oddHBand="1" w:evenHBand="0" w:firstRowFirstColumn="0" w:firstRowLastColumn="0" w:lastRowFirstColumn="0" w:lastRowLastColumn="0"/>
            </w:pPr>
          </w:p>
          <w:p w14:paraId="070DD0C1" w14:textId="77777777" w:rsidR="00CF1839" w:rsidRDefault="00CF1839" w:rsidP="00B17091">
            <w:pPr>
              <w:cnfStyle w:val="000000100000" w:firstRow="0" w:lastRow="0" w:firstColumn="0" w:lastColumn="0" w:oddVBand="0" w:evenVBand="0" w:oddHBand="1" w:evenHBand="0" w:firstRowFirstColumn="0" w:firstRowLastColumn="0" w:lastRowFirstColumn="0" w:lastRowLastColumn="0"/>
            </w:pPr>
          </w:p>
          <w:p w14:paraId="0772A934" w14:textId="77777777" w:rsidR="00CF1839" w:rsidRDefault="00CF1839" w:rsidP="00CF1839">
            <w:pPr>
              <w:cnfStyle w:val="000000100000" w:firstRow="0" w:lastRow="0" w:firstColumn="0" w:lastColumn="0" w:oddVBand="0" w:evenVBand="0" w:oddHBand="1" w:evenHBand="0" w:firstRowFirstColumn="0" w:firstRowLastColumn="0" w:lastRowFirstColumn="0" w:lastRowLastColumn="0"/>
            </w:pPr>
            <w:r>
              <w:t>Re</w:t>
            </w:r>
            <w:r w:rsidR="00745E94">
              <w:t>a</w:t>
            </w:r>
            <w:r>
              <w:t>l-life application in jobs, (heights and distances)</w:t>
            </w:r>
          </w:p>
          <w:p w14:paraId="148D8D7E"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0054179C"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540F807E"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1DAE40FC"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2F7317F4"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321BA8E5"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13AB2A1A"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0E218AE8"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59FE657D"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5C3A7F75"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pPr>
          </w:p>
          <w:p w14:paraId="0B67FF70" w14:textId="77777777" w:rsidR="00172785" w:rsidRDefault="00172785"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Art: Similar shapes</w:t>
            </w:r>
            <w:r>
              <w:rPr>
                <w:rFonts w:ascii="CIDFont+F1" w:hAnsi="CIDFont+F1" w:cs="CIDFont+F1"/>
              </w:rPr>
              <w:t xml:space="preserve">, </w:t>
            </w:r>
            <w:r w:rsidR="00750556">
              <w:rPr>
                <w:rFonts w:ascii="CIDFont+F1" w:hAnsi="CIDFont+F1" w:cs="CIDFont+F1"/>
              </w:rPr>
              <w:t>Cubism</w:t>
            </w:r>
          </w:p>
          <w:p w14:paraId="51D66308"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6DB8228D"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7B246134"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7309E5BC"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0FD1FC14"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3AC9757B"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48854DCF"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4AC5E75D"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19CDF6D7"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022339DD"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7D161E12"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31FD3510"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6CBA46B1"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73CD7080"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65BA84ED"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394DCC29"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640FD47E"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1BAE8A0C" w14:textId="77777777" w:rsidR="009855FC" w:rsidRDefault="009855FC" w:rsidP="00CF1839">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556667B5" w14:textId="1C84CD40" w:rsidR="009855FC" w:rsidRPr="00230C24" w:rsidRDefault="009855FC" w:rsidP="00CF1839">
            <w:pPr>
              <w:cnfStyle w:val="000000100000" w:firstRow="0" w:lastRow="0" w:firstColumn="0" w:lastColumn="0" w:oddVBand="0" w:evenVBand="0" w:oddHBand="1" w:evenHBand="0" w:firstRowFirstColumn="0" w:firstRowLastColumn="0" w:lastRowFirstColumn="0" w:lastRowLastColumn="0"/>
            </w:pPr>
            <w:r>
              <w:rPr>
                <w:rFonts w:ascii="CIDFont+F1" w:hAnsi="CIDFont+F1" w:cs="CIDFont+F1"/>
              </w:rPr>
              <w:t>Real- life- Best Value</w:t>
            </w:r>
          </w:p>
        </w:tc>
      </w:tr>
      <w:tr w:rsidR="00B17091" w14:paraId="74D6A11C" w14:textId="77777777" w:rsidTr="00FB6A8F">
        <w:tc>
          <w:tcPr>
            <w:cnfStyle w:val="001000000000" w:firstRow="0" w:lastRow="0" w:firstColumn="1" w:lastColumn="0" w:oddVBand="0" w:evenVBand="0" w:oddHBand="0" w:evenHBand="0" w:firstRowFirstColumn="0" w:firstRowLastColumn="0" w:lastRowFirstColumn="0" w:lastRowLastColumn="0"/>
            <w:tcW w:w="1696" w:type="dxa"/>
            <w:vAlign w:val="center"/>
          </w:tcPr>
          <w:p w14:paraId="0149D7F8" w14:textId="77777777" w:rsidR="00624566" w:rsidRDefault="00624566" w:rsidP="00B17091">
            <w:pPr>
              <w:rPr>
                <w:sz w:val="32"/>
                <w:szCs w:val="32"/>
              </w:rPr>
            </w:pPr>
          </w:p>
          <w:p w14:paraId="52B4825B" w14:textId="77777777" w:rsidR="00624566" w:rsidRDefault="00624566" w:rsidP="00B17091">
            <w:pPr>
              <w:rPr>
                <w:sz w:val="32"/>
                <w:szCs w:val="32"/>
              </w:rPr>
            </w:pPr>
          </w:p>
          <w:p w14:paraId="485C7ED1" w14:textId="77777777" w:rsidR="00624566" w:rsidRDefault="00624566" w:rsidP="00B17091">
            <w:pPr>
              <w:rPr>
                <w:sz w:val="32"/>
                <w:szCs w:val="32"/>
              </w:rPr>
            </w:pPr>
          </w:p>
          <w:p w14:paraId="1D64152B" w14:textId="6F87D0A7" w:rsidR="00B17091" w:rsidRPr="001D4125" w:rsidRDefault="00B17091" w:rsidP="00B17091">
            <w:pPr>
              <w:rPr>
                <w:b w:val="0"/>
                <w:bCs w:val="0"/>
                <w:sz w:val="32"/>
                <w:szCs w:val="32"/>
              </w:rPr>
            </w:pPr>
            <w:r w:rsidRPr="001D4125">
              <w:rPr>
                <w:b w:val="0"/>
                <w:bCs w:val="0"/>
                <w:sz w:val="32"/>
                <w:szCs w:val="32"/>
              </w:rPr>
              <w:t>Autumn 2</w:t>
            </w:r>
          </w:p>
          <w:p w14:paraId="6CE2E45E" w14:textId="5F27E82E" w:rsidR="00B17091" w:rsidRDefault="00B17091" w:rsidP="00B17091">
            <w:pPr>
              <w:rPr>
                <w:sz w:val="32"/>
                <w:szCs w:val="32"/>
              </w:rPr>
            </w:pPr>
          </w:p>
          <w:p w14:paraId="19031803" w14:textId="1D83A8A7" w:rsidR="00624566" w:rsidRDefault="00624566" w:rsidP="00B17091">
            <w:pPr>
              <w:rPr>
                <w:b w:val="0"/>
                <w:bCs w:val="0"/>
                <w:sz w:val="32"/>
                <w:szCs w:val="32"/>
              </w:rPr>
            </w:pPr>
          </w:p>
          <w:p w14:paraId="5EE9C6B6" w14:textId="49792F39" w:rsidR="00624566" w:rsidRDefault="00624566" w:rsidP="00B17091">
            <w:pPr>
              <w:rPr>
                <w:b w:val="0"/>
                <w:bCs w:val="0"/>
                <w:sz w:val="32"/>
                <w:szCs w:val="32"/>
              </w:rPr>
            </w:pPr>
          </w:p>
          <w:p w14:paraId="49158841" w14:textId="5A190AB1" w:rsidR="00624566" w:rsidRDefault="00624566" w:rsidP="00B17091">
            <w:pPr>
              <w:rPr>
                <w:b w:val="0"/>
                <w:bCs w:val="0"/>
                <w:sz w:val="32"/>
                <w:szCs w:val="32"/>
              </w:rPr>
            </w:pPr>
          </w:p>
          <w:p w14:paraId="43B1BCC5" w14:textId="77777777" w:rsidR="00E95B49" w:rsidRDefault="00E95B49" w:rsidP="00B17091">
            <w:pPr>
              <w:rPr>
                <w:sz w:val="32"/>
                <w:szCs w:val="32"/>
              </w:rPr>
            </w:pPr>
          </w:p>
          <w:p w14:paraId="2BF357CA" w14:textId="77549525" w:rsidR="00624566" w:rsidRPr="001D4125" w:rsidRDefault="00624566" w:rsidP="00624566">
            <w:pPr>
              <w:rPr>
                <w:b w:val="0"/>
                <w:bCs w:val="0"/>
                <w:sz w:val="32"/>
                <w:szCs w:val="32"/>
              </w:rPr>
            </w:pPr>
            <w:r w:rsidRPr="001D4125">
              <w:rPr>
                <w:b w:val="0"/>
                <w:bCs w:val="0"/>
                <w:sz w:val="32"/>
                <w:szCs w:val="32"/>
              </w:rPr>
              <w:t>Autumn 2</w:t>
            </w:r>
            <w:r>
              <w:rPr>
                <w:b w:val="0"/>
                <w:bCs w:val="0"/>
                <w:sz w:val="32"/>
                <w:szCs w:val="32"/>
              </w:rPr>
              <w:t xml:space="preserve"> (con)</w:t>
            </w:r>
          </w:p>
          <w:p w14:paraId="3D0B01FF" w14:textId="77777777" w:rsidR="00624566" w:rsidRPr="001D4125" w:rsidRDefault="00624566" w:rsidP="00B17091">
            <w:pPr>
              <w:rPr>
                <w:b w:val="0"/>
                <w:bCs w:val="0"/>
                <w:sz w:val="32"/>
                <w:szCs w:val="32"/>
              </w:rPr>
            </w:pPr>
          </w:p>
          <w:p w14:paraId="688107D8" w14:textId="238CD562" w:rsidR="00B17091" w:rsidRPr="001D4125" w:rsidRDefault="00B17091" w:rsidP="00B17091">
            <w:pPr>
              <w:rPr>
                <w:b w:val="0"/>
                <w:bCs w:val="0"/>
                <w:sz w:val="32"/>
                <w:szCs w:val="32"/>
              </w:rPr>
            </w:pPr>
          </w:p>
        </w:tc>
        <w:tc>
          <w:tcPr>
            <w:tcW w:w="4111" w:type="dxa"/>
            <w:vAlign w:val="center"/>
          </w:tcPr>
          <w:p w14:paraId="76EA72F5"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 xml:space="preserve">Straight line graphs </w:t>
            </w:r>
          </w:p>
          <w:p w14:paraId="1B492601"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 xml:space="preserve">(drawing, mid-points, gradient, equation.)  </w:t>
            </w:r>
          </w:p>
          <w:p w14:paraId="6043B7B9"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 xml:space="preserve">Parallel and </w:t>
            </w:r>
            <w:r w:rsidRPr="00D04E29">
              <w:rPr>
                <w:rFonts w:cstheme="minorHAnsi"/>
                <w:i/>
                <w:iCs/>
                <w:color w:val="7030A0"/>
                <w:sz w:val="26"/>
                <w:szCs w:val="26"/>
              </w:rPr>
              <w:t>perpendicular lines</w:t>
            </w:r>
            <w:r w:rsidRPr="00A316C8">
              <w:rPr>
                <w:rFonts w:cstheme="minorHAnsi"/>
                <w:color w:val="7030A0"/>
                <w:sz w:val="26"/>
                <w:szCs w:val="26"/>
              </w:rPr>
              <w:t xml:space="preserve"> </w:t>
            </w:r>
          </w:p>
          <w:p w14:paraId="20EC195D"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Quadratic graphs</w:t>
            </w:r>
          </w:p>
          <w:p w14:paraId="1C95C081"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Harder graphs</w:t>
            </w:r>
          </w:p>
          <w:p w14:paraId="3806E5C9" w14:textId="77777777" w:rsidR="00B17091"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Solving using graphs</w:t>
            </w:r>
          </w:p>
          <w:p w14:paraId="7BAA3073"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Distance-time graphs</w:t>
            </w:r>
          </w:p>
          <w:p w14:paraId="3916E1F4" w14:textId="4B11A336" w:rsidR="00B17091" w:rsidRPr="00230C24" w:rsidRDefault="00B17091" w:rsidP="00B17091">
            <w:pPr>
              <w:cnfStyle w:val="000000000000" w:firstRow="0" w:lastRow="0" w:firstColumn="0" w:lastColumn="0" w:oddVBand="0" w:evenVBand="0" w:oddHBand="0" w:evenHBand="0" w:firstRowFirstColumn="0" w:firstRowLastColumn="0" w:lastRowFirstColumn="0" w:lastRowLastColumn="0"/>
            </w:pPr>
            <w:r w:rsidRPr="00A316C8">
              <w:rPr>
                <w:rFonts w:cstheme="minorHAnsi"/>
                <w:color w:val="7030A0"/>
                <w:sz w:val="26"/>
                <w:szCs w:val="26"/>
              </w:rPr>
              <w:t>Real-life graphs</w:t>
            </w:r>
          </w:p>
        </w:tc>
        <w:tc>
          <w:tcPr>
            <w:tcW w:w="2410" w:type="dxa"/>
          </w:tcPr>
          <w:p w14:paraId="14082892" w14:textId="77777777" w:rsidR="00B1241B" w:rsidRDefault="00B1241B" w:rsidP="00B124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Parallel, Axis,</w:t>
            </w:r>
          </w:p>
          <w:p w14:paraId="18092C07" w14:textId="77777777" w:rsidR="00B1241B" w:rsidRDefault="00B1241B" w:rsidP="00B124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Horizontal, Vertical,</w:t>
            </w:r>
          </w:p>
          <w:p w14:paraId="32EACADB" w14:textId="77777777" w:rsidR="00B1241B" w:rsidRDefault="00B1241B" w:rsidP="00B124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Equation, Co-ordinate,</w:t>
            </w:r>
          </w:p>
          <w:p w14:paraId="747503E1" w14:textId="77777777" w:rsidR="00B1241B" w:rsidRDefault="00B1241B" w:rsidP="00B124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Gradient, Intercept,</w:t>
            </w:r>
          </w:p>
          <w:p w14:paraId="4822C427" w14:textId="77777777" w:rsidR="00B1241B" w:rsidRDefault="00B1241B" w:rsidP="00B124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Solution, Simultaneous,</w:t>
            </w:r>
          </w:p>
          <w:p w14:paraId="15AD9084" w14:textId="77777777" w:rsidR="00D16C5A" w:rsidRDefault="00B1241B" w:rsidP="00D16C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Perpendicular</w:t>
            </w:r>
            <w:r w:rsidR="002B0095">
              <w:rPr>
                <w:rFonts w:ascii="CIDFont+F1" w:hAnsi="CIDFont+F1" w:cs="CIDFont+F1"/>
              </w:rPr>
              <w:t>, Co-efficient, Constant, Median, Ratio, Percentage, Units</w:t>
            </w:r>
            <w:r w:rsidR="00047477">
              <w:rPr>
                <w:rFonts w:ascii="CIDFont+F1" w:hAnsi="CIDFont+F1" w:cs="CIDFont+F1"/>
              </w:rPr>
              <w:t xml:space="preserve">, Square, </w:t>
            </w:r>
            <w:r w:rsidR="00D16C5A">
              <w:rPr>
                <w:rFonts w:ascii="CIDFont+F1" w:hAnsi="CIDFont+F1" w:cs="CIDFont+F1"/>
              </w:rPr>
              <w:t>Quadratic, Curve, Cubic,</w:t>
            </w:r>
          </w:p>
          <w:p w14:paraId="3E8DC429" w14:textId="77777777" w:rsidR="00D16C5A" w:rsidRDefault="00D16C5A" w:rsidP="00D16C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lastRenderedPageBreak/>
              <w:t>Reciprocal, Equation,</w:t>
            </w:r>
          </w:p>
          <w:p w14:paraId="5FAB392D" w14:textId="77777777" w:rsidR="00D16C5A" w:rsidRDefault="00D16C5A" w:rsidP="00D16C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Root, Intercept,</w:t>
            </w:r>
          </w:p>
          <w:p w14:paraId="46BD5CD9" w14:textId="77777777" w:rsidR="00D16C5A" w:rsidRDefault="00D16C5A" w:rsidP="00D16C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Exponential, Tangent,</w:t>
            </w:r>
          </w:p>
          <w:p w14:paraId="699FC114" w14:textId="77777777" w:rsidR="00D16C5A" w:rsidRDefault="00D16C5A" w:rsidP="00D16C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Expression, Factorise,</w:t>
            </w:r>
          </w:p>
          <w:p w14:paraId="30BF0AB6" w14:textId="77777777" w:rsidR="00D16C5A" w:rsidRDefault="00D16C5A" w:rsidP="00D16C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Expand, Simultaneous,</w:t>
            </w:r>
          </w:p>
          <w:p w14:paraId="2C0AB7EB" w14:textId="77777777" w:rsidR="00D16C5A" w:rsidRDefault="00D16C5A" w:rsidP="00D16C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Unknown, Variable,</w:t>
            </w:r>
          </w:p>
          <w:p w14:paraId="3DE72A7A" w14:textId="323E7702" w:rsidR="00B17091" w:rsidRPr="00230C24" w:rsidRDefault="00D16C5A" w:rsidP="00D16C5A">
            <w:pPr>
              <w:cnfStyle w:val="000000000000" w:firstRow="0" w:lastRow="0" w:firstColumn="0" w:lastColumn="0" w:oddVBand="0" w:evenVBand="0" w:oddHBand="0" w:evenHBand="0" w:firstRowFirstColumn="0" w:firstRowLastColumn="0" w:lastRowFirstColumn="0" w:lastRowLastColumn="0"/>
            </w:pPr>
            <w:r>
              <w:rPr>
                <w:rFonts w:ascii="CIDFont+F1" w:hAnsi="CIDFont+F1" w:cs="CIDFont+F1"/>
              </w:rPr>
              <w:t>Subject</w:t>
            </w:r>
          </w:p>
        </w:tc>
        <w:tc>
          <w:tcPr>
            <w:tcW w:w="3544" w:type="dxa"/>
          </w:tcPr>
          <w:p w14:paraId="5C3A10C1" w14:textId="02DAD73C"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lastRenderedPageBreak/>
              <w:t>Navigating the coordinate</w:t>
            </w:r>
          </w:p>
          <w:p w14:paraId="3AA19F65" w14:textId="77777777"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plane</w:t>
            </w:r>
          </w:p>
          <w:p w14:paraId="656CB304" w14:textId="0558C1E5"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Parallel and perpendicular</w:t>
            </w:r>
          </w:p>
          <w:p w14:paraId="161C8BAE" w14:textId="77777777"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lines</w:t>
            </w:r>
          </w:p>
          <w:p w14:paraId="602742EA" w14:textId="0812E365"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Algebraic notation</w:t>
            </w:r>
          </w:p>
          <w:p w14:paraId="5D3EE765" w14:textId="59B61CB0"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Interpreting and writing</w:t>
            </w:r>
          </w:p>
          <w:p w14:paraId="513FE61B" w14:textId="77777777"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algebraic expressions and</w:t>
            </w:r>
          </w:p>
          <w:p w14:paraId="1B6B808A" w14:textId="77777777"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equations</w:t>
            </w:r>
          </w:p>
          <w:p w14:paraId="062EE2BD" w14:textId="11CFA0D6" w:rsidR="0080271C" w:rsidRPr="0080271C" w:rsidRDefault="0080271C" w:rsidP="0080271C">
            <w:pPr>
              <w:pStyle w:val="ListParagraph"/>
              <w:numPr>
                <w:ilvl w:val="0"/>
                <w:numId w:val="4"/>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80271C">
              <w:rPr>
                <w:rFonts w:ascii="CIDFont+F1" w:eastAsia="CIDFont+F4" w:hAnsi="CIDFont+F1" w:cs="CIDFont+F1"/>
              </w:rPr>
              <w:t>Substitution</w:t>
            </w:r>
          </w:p>
          <w:p w14:paraId="6855662E" w14:textId="4396B58E" w:rsidR="00B17091" w:rsidRPr="00230C24" w:rsidRDefault="0080271C" w:rsidP="0080271C">
            <w:pPr>
              <w:pStyle w:val="ListParagraph"/>
              <w:numPr>
                <w:ilvl w:val="0"/>
                <w:numId w:val="4"/>
              </w:numPr>
              <w:ind w:left="464"/>
              <w:cnfStyle w:val="000000000000" w:firstRow="0" w:lastRow="0" w:firstColumn="0" w:lastColumn="0" w:oddVBand="0" w:evenVBand="0" w:oddHBand="0" w:evenHBand="0" w:firstRowFirstColumn="0" w:firstRowLastColumn="0" w:lastRowFirstColumn="0" w:lastRowLastColumn="0"/>
            </w:pPr>
            <w:r w:rsidRPr="0080271C">
              <w:rPr>
                <w:rFonts w:ascii="CIDFont+F1" w:eastAsia="CIDFont+F4" w:hAnsi="CIDFont+F1" w:cs="CIDFont+F1"/>
              </w:rPr>
              <w:t>Rearranging formula</w:t>
            </w:r>
          </w:p>
        </w:tc>
        <w:tc>
          <w:tcPr>
            <w:tcW w:w="3627" w:type="dxa"/>
          </w:tcPr>
          <w:p w14:paraId="2E3933C1" w14:textId="2D394DEB" w:rsidR="00386E67" w:rsidRDefault="008E013F" w:rsidP="00B17091">
            <w:pPr>
              <w:cnfStyle w:val="000000000000" w:firstRow="0" w:lastRow="0" w:firstColumn="0" w:lastColumn="0" w:oddVBand="0" w:evenVBand="0" w:oddHBand="0" w:evenHBand="0" w:firstRowFirstColumn="0" w:firstRowLastColumn="0" w:lastRowFirstColumn="0" w:lastRowLastColumn="0"/>
            </w:pPr>
            <w:r>
              <w:t xml:space="preserve">Science- graphing and analysing information. </w:t>
            </w:r>
            <w:r w:rsidR="00386E67">
              <w:t xml:space="preserve">Experiments and exponential growth and decay. </w:t>
            </w:r>
          </w:p>
          <w:p w14:paraId="161E96A0" w14:textId="31C3D4B9" w:rsidR="00922B31" w:rsidRDefault="00922B31" w:rsidP="00B17091">
            <w:pPr>
              <w:cnfStyle w:val="000000000000" w:firstRow="0" w:lastRow="0" w:firstColumn="0" w:lastColumn="0" w:oddVBand="0" w:evenVBand="0" w:oddHBand="0" w:evenHBand="0" w:firstRowFirstColumn="0" w:firstRowLastColumn="0" w:lastRowFirstColumn="0" w:lastRowLastColumn="0"/>
            </w:pPr>
            <w:r>
              <w:t>Real-life- conversions</w:t>
            </w:r>
            <w:r w:rsidR="006A5B64">
              <w:t>, costings</w:t>
            </w:r>
            <w:r w:rsidR="00386E67">
              <w:t>. Covid graphs in the news.</w:t>
            </w:r>
          </w:p>
          <w:p w14:paraId="2F3DE713" w14:textId="20026871" w:rsidR="006A5B64" w:rsidRPr="00230C24" w:rsidRDefault="006A5B64" w:rsidP="00B17091">
            <w:pPr>
              <w:cnfStyle w:val="000000000000" w:firstRow="0" w:lastRow="0" w:firstColumn="0" w:lastColumn="0" w:oddVBand="0" w:evenVBand="0" w:oddHBand="0" w:evenHBand="0" w:firstRowFirstColumn="0" w:firstRowLastColumn="0" w:lastRowFirstColumn="0" w:lastRowLastColumn="0"/>
            </w:pPr>
            <w:r>
              <w:t xml:space="preserve">Business- costings </w:t>
            </w:r>
          </w:p>
        </w:tc>
      </w:tr>
      <w:tr w:rsidR="00B17091" w14:paraId="79EF6E1E" w14:textId="77777777" w:rsidTr="00FB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61B8B88" w14:textId="77777777" w:rsidR="00B17091" w:rsidRPr="001D4125" w:rsidRDefault="00B17091" w:rsidP="00B17091">
            <w:pPr>
              <w:rPr>
                <w:b w:val="0"/>
                <w:bCs w:val="0"/>
                <w:sz w:val="32"/>
                <w:szCs w:val="32"/>
              </w:rPr>
            </w:pPr>
            <w:r w:rsidRPr="001D4125">
              <w:rPr>
                <w:b w:val="0"/>
                <w:bCs w:val="0"/>
                <w:sz w:val="32"/>
                <w:szCs w:val="32"/>
              </w:rPr>
              <w:t>Spring 1</w:t>
            </w:r>
          </w:p>
          <w:p w14:paraId="45EB70F4" w14:textId="77777777" w:rsidR="00B17091" w:rsidRPr="001D4125" w:rsidRDefault="00B17091" w:rsidP="00B17091">
            <w:pPr>
              <w:rPr>
                <w:b w:val="0"/>
                <w:bCs w:val="0"/>
                <w:sz w:val="32"/>
                <w:szCs w:val="32"/>
              </w:rPr>
            </w:pPr>
          </w:p>
          <w:p w14:paraId="68EFADE0" w14:textId="39C49741" w:rsidR="00B17091" w:rsidRPr="001D4125" w:rsidRDefault="00B17091" w:rsidP="00B17091">
            <w:pPr>
              <w:rPr>
                <w:b w:val="0"/>
                <w:bCs w:val="0"/>
                <w:sz w:val="32"/>
                <w:szCs w:val="32"/>
              </w:rPr>
            </w:pPr>
          </w:p>
        </w:tc>
        <w:tc>
          <w:tcPr>
            <w:tcW w:w="4111" w:type="dxa"/>
            <w:vAlign w:val="center"/>
          </w:tcPr>
          <w:p w14:paraId="543CB457" w14:textId="77777777" w:rsidR="00D75CB0" w:rsidRDefault="00B17091" w:rsidP="00B17091">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Pr>
                <w:rFonts w:cstheme="minorHAnsi"/>
                <w:color w:val="7030A0"/>
                <w:sz w:val="26"/>
                <w:szCs w:val="26"/>
              </w:rPr>
              <w:t xml:space="preserve">Four transformations </w:t>
            </w:r>
            <w:r w:rsidRPr="00D75CB0">
              <w:rPr>
                <w:rFonts w:cstheme="minorHAnsi"/>
                <w:color w:val="7030A0"/>
              </w:rPr>
              <w:t xml:space="preserve">(Combined for H) </w:t>
            </w:r>
          </w:p>
          <w:p w14:paraId="7EAF3D22" w14:textId="0C0FC672"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 xml:space="preserve">Charts and representing data </w:t>
            </w:r>
          </w:p>
          <w:p w14:paraId="23C93E7C" w14:textId="468133D8"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A316C8">
              <w:rPr>
                <w:color w:val="7030A0"/>
                <w:sz w:val="26"/>
                <w:szCs w:val="26"/>
              </w:rPr>
              <w:t>Factors and multiples</w:t>
            </w:r>
            <w:r w:rsidR="00595646">
              <w:rPr>
                <w:color w:val="7030A0"/>
                <w:sz w:val="26"/>
                <w:szCs w:val="26"/>
              </w:rPr>
              <w:t xml:space="preserve"> (recap)</w:t>
            </w:r>
          </w:p>
          <w:p w14:paraId="7A6EDBB5" w14:textId="77777777"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color w:val="7030A0"/>
                <w:sz w:val="26"/>
                <w:szCs w:val="26"/>
              </w:rPr>
            </w:pPr>
            <w:r w:rsidRPr="00A316C8">
              <w:rPr>
                <w:color w:val="7030A0"/>
                <w:sz w:val="26"/>
                <w:szCs w:val="26"/>
              </w:rPr>
              <w:t>HCF and LCM</w:t>
            </w:r>
          </w:p>
          <w:p w14:paraId="09EFA598" w14:textId="77777777" w:rsidR="00B17091" w:rsidRPr="00A316C8" w:rsidRDefault="00B17091" w:rsidP="00B17091">
            <w:pPr>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color w:val="7030A0"/>
                <w:sz w:val="26"/>
                <w:szCs w:val="26"/>
              </w:rPr>
              <w:t>Prime factors</w:t>
            </w:r>
            <w:r w:rsidRPr="00A316C8">
              <w:rPr>
                <w:rFonts w:cstheme="minorHAnsi"/>
                <w:color w:val="7030A0"/>
                <w:sz w:val="26"/>
                <w:szCs w:val="26"/>
              </w:rPr>
              <w:t xml:space="preserve"> </w:t>
            </w:r>
          </w:p>
          <w:p w14:paraId="4DEE4A35" w14:textId="49B06EFE" w:rsidR="00B17091" w:rsidRPr="00230C24" w:rsidRDefault="00B17091" w:rsidP="00B17091">
            <w:pPr>
              <w:cnfStyle w:val="000000100000" w:firstRow="0" w:lastRow="0" w:firstColumn="0" w:lastColumn="0" w:oddVBand="0" w:evenVBand="0" w:oddHBand="1" w:evenHBand="0" w:firstRowFirstColumn="0" w:firstRowLastColumn="0" w:lastRowFirstColumn="0" w:lastRowLastColumn="0"/>
            </w:pPr>
            <w:r w:rsidRPr="00A316C8">
              <w:rPr>
                <w:rFonts w:cstheme="minorHAnsi"/>
                <w:color w:val="7030A0"/>
                <w:sz w:val="26"/>
                <w:szCs w:val="26"/>
              </w:rPr>
              <w:t>Venn Diagrams and sets</w:t>
            </w:r>
          </w:p>
        </w:tc>
        <w:tc>
          <w:tcPr>
            <w:tcW w:w="2410" w:type="dxa"/>
          </w:tcPr>
          <w:p w14:paraId="54A8847B" w14:textId="77777777" w:rsidR="00B17091" w:rsidRDefault="00804B79" w:rsidP="00B17091">
            <w:pPr>
              <w:cnfStyle w:val="000000100000" w:firstRow="0" w:lastRow="0" w:firstColumn="0" w:lastColumn="0" w:oddVBand="0" w:evenVBand="0" w:oddHBand="1" w:evenHBand="0" w:firstRowFirstColumn="0" w:firstRowLastColumn="0" w:lastRowFirstColumn="0" w:lastRowLastColumn="0"/>
            </w:pPr>
            <w:r>
              <w:t>Transform, Transformation, Congruence, Congruent, Similar, Similarity, Rotate, Rotation, Translate, Translation, Reflect, Reflection, Symmetry, Rotational symmetry, Vector, Direction, Coordinate, Axis, Origin Similar, Similarity, Enlarge, Enlargement, Congruence, Congruent, Scale Factor, Proportion, Multiply, Multiplication, Divide, Division, Side, Angle, Symmetry, symmetrical, horizontal, vertical, diagonal, reflect, reflection, orientation, congruence</w:t>
            </w:r>
          </w:p>
          <w:p w14:paraId="78EBC719" w14:textId="77777777" w:rsidR="00DE673A" w:rsidRDefault="00DE673A" w:rsidP="00B17091">
            <w:pPr>
              <w:cnfStyle w:val="000000100000" w:firstRow="0" w:lastRow="0" w:firstColumn="0" w:lastColumn="0" w:oddVBand="0" w:evenVBand="0" w:oddHBand="1" w:evenHBand="0" w:firstRowFirstColumn="0" w:firstRowLastColumn="0" w:lastRowFirstColumn="0" w:lastRowLastColumn="0"/>
            </w:pPr>
          </w:p>
          <w:p w14:paraId="3A78C23C" w14:textId="77777777" w:rsidR="00DE673A" w:rsidRDefault="001E202E" w:rsidP="00B17091">
            <w:pPr>
              <w:cnfStyle w:val="000000100000" w:firstRow="0" w:lastRow="0" w:firstColumn="0" w:lastColumn="0" w:oddVBand="0" w:evenVBand="0" w:oddHBand="1" w:evenHBand="0" w:firstRowFirstColumn="0" w:firstRowLastColumn="0" w:lastRowFirstColumn="0" w:lastRowLastColumn="0"/>
            </w:pPr>
            <w:r>
              <w:t xml:space="preserve">Data, Correlation, Positive, Negative, </w:t>
            </w:r>
            <w:r>
              <w:lastRenderedPageBreak/>
              <w:t>Relationship, Trend, Linear, Outlier, Frequency, Tally, Discrete, Continuous, Quantitative, Qualitative, Grouped, Ungrouped, Class, Interval, Scale, Statistical, Enquiry, Data, Questionnaire, Leading, Bias, Open, Closed, Interpret, Trend, Relationship, Pictogram, Horizontal, Vertical, Scale, Interval, Compound, Bar chart, Line graph, Grouped, Ungrouped, Pie chart, Range, Distribution, Advantages, Disadvantages, Pie chart, Estimate, Quarter</w:t>
            </w:r>
          </w:p>
          <w:p w14:paraId="7F5BDC9F" w14:textId="77777777" w:rsidR="0029644F" w:rsidRDefault="0029644F" w:rsidP="00B17091">
            <w:pPr>
              <w:cnfStyle w:val="000000100000" w:firstRow="0" w:lastRow="0" w:firstColumn="0" w:lastColumn="0" w:oddVBand="0" w:evenVBand="0" w:oddHBand="1" w:evenHBand="0" w:firstRowFirstColumn="0" w:firstRowLastColumn="0" w:lastRowFirstColumn="0" w:lastRowLastColumn="0"/>
            </w:pPr>
          </w:p>
          <w:p w14:paraId="598E94C2" w14:textId="77777777" w:rsidR="0029644F" w:rsidRDefault="0029644F" w:rsidP="002964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Multiple, Factor, Prime,</w:t>
            </w:r>
          </w:p>
          <w:p w14:paraId="4DEDCBE3" w14:textId="77777777" w:rsidR="0029644F" w:rsidRDefault="0029644F" w:rsidP="002964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Factorisation, HCF, LCM,</w:t>
            </w:r>
          </w:p>
          <w:p w14:paraId="36B3B582" w14:textId="77777777" w:rsidR="0029644F" w:rsidRDefault="0029644F" w:rsidP="002964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Divisibility, Divisible,</w:t>
            </w:r>
          </w:p>
          <w:p w14:paraId="49A1B94E" w14:textId="39AE8268" w:rsidR="0029644F" w:rsidRPr="00230C24" w:rsidRDefault="0029644F" w:rsidP="0029644F">
            <w:pPr>
              <w:cnfStyle w:val="000000100000" w:firstRow="0" w:lastRow="0" w:firstColumn="0" w:lastColumn="0" w:oddVBand="0" w:evenVBand="0" w:oddHBand="1" w:evenHBand="0" w:firstRowFirstColumn="0" w:firstRowLastColumn="0" w:lastRowFirstColumn="0" w:lastRowLastColumn="0"/>
            </w:pPr>
            <w:r>
              <w:rPr>
                <w:rFonts w:ascii="CIDFont+F1" w:hAnsi="CIDFont+F1" w:cs="CIDFont+F1"/>
              </w:rPr>
              <w:t>Multiply, Divide</w:t>
            </w:r>
            <w:r>
              <w:rPr>
                <w:rFonts w:ascii="CIDFont+F1" w:hAnsi="CIDFont+F1" w:cs="CIDFont+F1"/>
              </w:rPr>
              <w:t>,</w:t>
            </w:r>
            <w:r w:rsidR="000E4D3D">
              <w:rPr>
                <w:rFonts w:ascii="CIDFont+F1" w:hAnsi="CIDFont+F1" w:cs="CIDFont+F1"/>
              </w:rPr>
              <w:t xml:space="preserve"> Venn Diagram, Intersection, Index form</w:t>
            </w:r>
            <w:r w:rsidR="007F3E3F">
              <w:rPr>
                <w:rFonts w:ascii="CIDFont+F1" w:hAnsi="CIDFont+F1" w:cs="CIDFont+F1"/>
              </w:rPr>
              <w:t>, Product</w:t>
            </w:r>
            <w:r w:rsidR="00F222D4">
              <w:rPr>
                <w:rFonts w:ascii="CIDFont+F1" w:hAnsi="CIDFont+F1" w:cs="CIDFont+F1"/>
              </w:rPr>
              <w:t>, Decomposition</w:t>
            </w:r>
            <w:r w:rsidR="0010765B">
              <w:rPr>
                <w:rFonts w:ascii="CIDFont+F1" w:hAnsi="CIDFont+F1" w:cs="CIDFont+F1"/>
              </w:rPr>
              <w:t xml:space="preserve">, Union, </w:t>
            </w:r>
            <w:r w:rsidR="00376937">
              <w:rPr>
                <w:rFonts w:ascii="CIDFont+F1" w:hAnsi="CIDFont+F1" w:cs="CIDFont+F1"/>
              </w:rPr>
              <w:t>Set Notation, Universal</w:t>
            </w:r>
          </w:p>
        </w:tc>
        <w:tc>
          <w:tcPr>
            <w:tcW w:w="3544" w:type="dxa"/>
          </w:tcPr>
          <w:p w14:paraId="3672F191" w14:textId="6E752BCE" w:rsidR="00C25FAC" w:rsidRDefault="00C25FAC" w:rsidP="00C25FAC">
            <w:pPr>
              <w:pStyle w:val="ListParagraph"/>
              <w:numPr>
                <w:ilvl w:val="0"/>
                <w:numId w:val="8"/>
              </w:numPr>
              <w:ind w:left="464"/>
              <w:cnfStyle w:val="000000100000" w:firstRow="0" w:lastRow="0" w:firstColumn="0" w:lastColumn="0" w:oddVBand="0" w:evenVBand="0" w:oddHBand="1" w:evenHBand="0" w:firstRowFirstColumn="0" w:firstRowLastColumn="0" w:lastRowFirstColumn="0" w:lastRowLastColumn="0"/>
            </w:pPr>
            <w:r>
              <w:lastRenderedPageBreak/>
              <w:t xml:space="preserve">Identifying and naming 2D shapes and their properties </w:t>
            </w:r>
          </w:p>
          <w:p w14:paraId="72AA2290" w14:textId="5649F627" w:rsidR="00C25FAC" w:rsidRDefault="00C25FAC" w:rsidP="00C25FAC">
            <w:pPr>
              <w:pStyle w:val="ListParagraph"/>
              <w:numPr>
                <w:ilvl w:val="0"/>
                <w:numId w:val="8"/>
              </w:numPr>
              <w:ind w:left="464"/>
              <w:cnfStyle w:val="000000100000" w:firstRow="0" w:lastRow="0" w:firstColumn="0" w:lastColumn="0" w:oddVBand="0" w:evenVBand="0" w:oddHBand="1" w:evenHBand="0" w:firstRowFirstColumn="0" w:firstRowLastColumn="0" w:lastRowFirstColumn="0" w:lastRowLastColumn="0"/>
            </w:pPr>
            <w:r>
              <w:t>Coordinates in all 4 quadrants</w:t>
            </w:r>
          </w:p>
          <w:p w14:paraId="03FCD4D2" w14:textId="33E0E8A6" w:rsidR="00C25FAC" w:rsidRDefault="00C25FAC" w:rsidP="00C25FAC">
            <w:pPr>
              <w:pStyle w:val="ListParagraph"/>
              <w:numPr>
                <w:ilvl w:val="0"/>
                <w:numId w:val="8"/>
              </w:numPr>
              <w:ind w:left="464"/>
              <w:cnfStyle w:val="000000100000" w:firstRow="0" w:lastRow="0" w:firstColumn="0" w:lastColumn="0" w:oddVBand="0" w:evenVBand="0" w:oddHBand="1" w:evenHBand="0" w:firstRowFirstColumn="0" w:firstRowLastColumn="0" w:lastRowFirstColumn="0" w:lastRowLastColumn="0"/>
            </w:pPr>
            <w:r>
              <w:t xml:space="preserve">Lines parallel to the axis </w:t>
            </w:r>
          </w:p>
          <w:p w14:paraId="48190DF4" w14:textId="77777777" w:rsidR="00761A9B" w:rsidRDefault="00C25FAC" w:rsidP="00C25FAC">
            <w:pPr>
              <w:pStyle w:val="ListParagraph"/>
              <w:numPr>
                <w:ilvl w:val="0"/>
                <w:numId w:val="8"/>
              </w:numPr>
              <w:ind w:left="464"/>
              <w:cnfStyle w:val="000000100000" w:firstRow="0" w:lastRow="0" w:firstColumn="0" w:lastColumn="0" w:oddVBand="0" w:evenVBand="0" w:oddHBand="1" w:evenHBand="0" w:firstRowFirstColumn="0" w:firstRowLastColumn="0" w:lastRowFirstColumn="0" w:lastRowLastColumn="0"/>
            </w:pPr>
            <w:r>
              <w:t>y=x,</w:t>
            </w:r>
          </w:p>
          <w:p w14:paraId="718ECB18" w14:textId="77777777" w:rsidR="00B17091" w:rsidRDefault="00761A9B" w:rsidP="00A92546">
            <w:pPr>
              <w:pStyle w:val="ListParagraph"/>
              <w:numPr>
                <w:ilvl w:val="0"/>
                <w:numId w:val="8"/>
              </w:numPr>
              <w:ind w:left="464"/>
              <w:cnfStyle w:val="000000100000" w:firstRow="0" w:lastRow="0" w:firstColumn="0" w:lastColumn="0" w:oddVBand="0" w:evenVBand="0" w:oddHBand="1" w:evenHBand="0" w:firstRowFirstColumn="0" w:firstRowLastColumn="0" w:lastRowFirstColumn="0" w:lastRowLastColumn="0"/>
            </w:pPr>
            <w:r>
              <w:t>Using scales</w:t>
            </w:r>
            <w:r w:rsidR="00C25FAC">
              <w:t xml:space="preserve"> </w:t>
            </w:r>
          </w:p>
          <w:p w14:paraId="59D3E1F2"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1B5D3D8E"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55FE75F5"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07B00F7E"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5B60EC65"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7E595BF2"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5A10BE21"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6BA912BE"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68A9FF4D"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04F42305"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2A294CBA"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4AA24B78"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6AD9FF8D"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1D06903E"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4BEC9CDD"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000274B8"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521CAD0A"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4618F107" w14:textId="77777777" w:rsidR="00A92546" w:rsidRDefault="00A92546" w:rsidP="00A92546">
            <w:pPr>
              <w:cnfStyle w:val="000000100000" w:firstRow="0" w:lastRow="0" w:firstColumn="0" w:lastColumn="0" w:oddVBand="0" w:evenVBand="0" w:oddHBand="1" w:evenHBand="0" w:firstRowFirstColumn="0" w:firstRowLastColumn="0" w:lastRowFirstColumn="0" w:lastRowLastColumn="0"/>
            </w:pPr>
          </w:p>
          <w:p w14:paraId="45E37747" w14:textId="77777777" w:rsidR="00A92546" w:rsidRDefault="00A92546" w:rsidP="00A9254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Types of angles</w:t>
            </w:r>
          </w:p>
          <w:p w14:paraId="4263C18C" w14:textId="77777777" w:rsidR="00A92546" w:rsidRDefault="00A92546" w:rsidP="00A9254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Estimation on calculations</w:t>
            </w:r>
          </w:p>
          <w:p w14:paraId="13B9A872" w14:textId="77777777" w:rsidR="00A92546" w:rsidRDefault="00A92546" w:rsidP="00A9254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lastRenderedPageBreak/>
              <w:t>Four operations</w:t>
            </w:r>
          </w:p>
          <w:p w14:paraId="5D7AA293" w14:textId="77777777" w:rsidR="00A92546" w:rsidRDefault="00A92546" w:rsidP="00A9254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Using scales</w:t>
            </w:r>
          </w:p>
          <w:p w14:paraId="78B09C33"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0A5898F6"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45421011"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4EABF24E"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5FAE2B48"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4057585A"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0361E233"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7DB73EBE"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5FD0B0AE"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5D4A8076"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3ED80922"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24A448B0"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0BA6EA4A"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6FE9E9D8"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1AC1AC00"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2309B09E"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572AB34E"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1C522F92"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1793CE92"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6D4995EF"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0358392E" w14:textId="77777777" w:rsidR="000E4D3D" w:rsidRDefault="000E4D3D" w:rsidP="000E4D3D">
            <w:pPr>
              <w:cnfStyle w:val="000000100000" w:firstRow="0" w:lastRow="0" w:firstColumn="0" w:lastColumn="0" w:oddVBand="0" w:evenVBand="0" w:oddHBand="1" w:evenHBand="0" w:firstRowFirstColumn="0" w:firstRowLastColumn="0" w:lastRowFirstColumn="0" w:lastRowLastColumn="0"/>
            </w:pPr>
          </w:p>
          <w:p w14:paraId="3AB23638" w14:textId="2DA0253A" w:rsidR="000E4D3D" w:rsidRPr="000E4D3D" w:rsidRDefault="000E4D3D" w:rsidP="000E4D3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0E4D3D">
              <w:rPr>
                <w:rFonts w:ascii="CIDFont+F1" w:eastAsia="CIDFont+F4" w:hAnsi="CIDFont+F1" w:cs="CIDFont+F1"/>
              </w:rPr>
              <w:t>Multiplication</w:t>
            </w:r>
          </w:p>
          <w:p w14:paraId="61D6E386" w14:textId="7C699B75" w:rsidR="000E4D3D" w:rsidRPr="000E4D3D" w:rsidRDefault="000E4D3D" w:rsidP="000E4D3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0E4D3D">
              <w:rPr>
                <w:rFonts w:ascii="CIDFont+F1" w:eastAsia="CIDFont+F4" w:hAnsi="CIDFont+F1" w:cs="CIDFont+F1"/>
              </w:rPr>
              <w:t>Division</w:t>
            </w:r>
          </w:p>
          <w:p w14:paraId="18B48BE7" w14:textId="77777777" w:rsidR="000E4D3D" w:rsidRDefault="000E4D3D" w:rsidP="000E4D3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0E4D3D">
              <w:rPr>
                <w:rFonts w:ascii="CIDFont+F1" w:eastAsia="CIDFont+F4" w:hAnsi="CIDFont+F1" w:cs="CIDFont+F1"/>
              </w:rPr>
              <w:t>Rules of divisibility</w:t>
            </w:r>
          </w:p>
          <w:p w14:paraId="737BA6E7" w14:textId="77777777" w:rsidR="000E4D3D" w:rsidRDefault="000E4D3D" w:rsidP="000E4D3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Pr>
                <w:rFonts w:ascii="CIDFont+F1" w:eastAsia="CIDFont+F4" w:hAnsi="CIDFont+F1" w:cs="CIDFont+F1"/>
              </w:rPr>
              <w:t>Index notation</w:t>
            </w:r>
          </w:p>
          <w:p w14:paraId="5C4ECE4F" w14:textId="122186B9" w:rsidR="007F3E3F" w:rsidRPr="007F3E3F" w:rsidRDefault="007F3E3F" w:rsidP="007F3E3F">
            <w:pPr>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p>
        </w:tc>
        <w:tc>
          <w:tcPr>
            <w:tcW w:w="3627" w:type="dxa"/>
          </w:tcPr>
          <w:p w14:paraId="5AF5EC93" w14:textId="77777777" w:rsidR="00DE673A" w:rsidRDefault="00DE673A" w:rsidP="00DE673A">
            <w:pPr>
              <w:cnfStyle w:val="000000100000" w:firstRow="0" w:lastRow="0" w:firstColumn="0" w:lastColumn="0" w:oddVBand="0" w:evenVBand="0" w:oddHBand="1" w:evenHBand="0" w:firstRowFirstColumn="0" w:firstRowLastColumn="0" w:lastRowFirstColumn="0" w:lastRowLastColumn="0"/>
            </w:pPr>
            <w:r>
              <w:lastRenderedPageBreak/>
              <w:t>Art: Working with shapes. Rotation and rotational symmetry, reflection in images</w:t>
            </w:r>
          </w:p>
          <w:p w14:paraId="6A494448" w14:textId="77777777" w:rsidR="00B17091" w:rsidRDefault="00DE673A" w:rsidP="00DE673A">
            <w:pPr>
              <w:cnfStyle w:val="000000100000" w:firstRow="0" w:lastRow="0" w:firstColumn="0" w:lastColumn="0" w:oddVBand="0" w:evenVBand="0" w:oddHBand="1" w:evenHBand="0" w:firstRowFirstColumn="0" w:firstRowLastColumn="0" w:lastRowFirstColumn="0" w:lastRowLastColumn="0"/>
            </w:pPr>
            <w:r>
              <w:t>ICT: Editing photographs or images on PC</w:t>
            </w:r>
          </w:p>
          <w:p w14:paraId="3CAFB80F"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540B6D38"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5C286CF0"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04C3DAA3"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7789318C"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30CAEACF"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3106AFFD"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00783E09"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699C8DAE"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76BE7051"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0F89BD73"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4E8BEDDD"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1B0BC30F"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0F951C95"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627AF263"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3AAD48BA"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39B36BED" w14:textId="77777777" w:rsidR="00CA1202" w:rsidRDefault="00CA1202" w:rsidP="00DE673A">
            <w:pPr>
              <w:cnfStyle w:val="000000100000" w:firstRow="0" w:lastRow="0" w:firstColumn="0" w:lastColumn="0" w:oddVBand="0" w:evenVBand="0" w:oddHBand="1" w:evenHBand="0" w:firstRowFirstColumn="0" w:firstRowLastColumn="0" w:lastRowFirstColumn="0" w:lastRowLastColumn="0"/>
            </w:pPr>
          </w:p>
          <w:p w14:paraId="5280558E" w14:textId="77777777" w:rsidR="00CA1202" w:rsidRDefault="00CA1202" w:rsidP="00CA1202">
            <w:pPr>
              <w:cnfStyle w:val="000000100000" w:firstRow="0" w:lastRow="0" w:firstColumn="0" w:lastColumn="0" w:oddVBand="0" w:evenVBand="0" w:oddHBand="1" w:evenHBand="0" w:firstRowFirstColumn="0" w:firstRowLastColumn="0" w:lastRowFirstColumn="0" w:lastRowLastColumn="0"/>
            </w:pPr>
          </w:p>
          <w:p w14:paraId="1DAE33F6" w14:textId="205F110A" w:rsidR="00CA1202" w:rsidRDefault="00CA1202" w:rsidP="00CA1202">
            <w:pPr>
              <w:cnfStyle w:val="000000100000" w:firstRow="0" w:lastRow="0" w:firstColumn="0" w:lastColumn="0" w:oddVBand="0" w:evenVBand="0" w:oddHBand="1" w:evenHBand="0" w:firstRowFirstColumn="0" w:firstRowLastColumn="0" w:lastRowFirstColumn="0" w:lastRowLastColumn="0"/>
            </w:pPr>
            <w:r>
              <w:t xml:space="preserve">Science: Collecting, </w:t>
            </w:r>
            <w:proofErr w:type="gramStart"/>
            <w:r>
              <w:t>presenting</w:t>
            </w:r>
            <w:proofErr w:type="gramEnd"/>
            <w:r>
              <w:t xml:space="preserve"> and interpreting data. Hypothesising. Drawing conclusions. Experimental </w:t>
            </w:r>
          </w:p>
          <w:p w14:paraId="3F0C25B4" w14:textId="77777777" w:rsidR="00CA1202" w:rsidRDefault="00CA1202" w:rsidP="00CA1202">
            <w:pPr>
              <w:cnfStyle w:val="000000100000" w:firstRow="0" w:lastRow="0" w:firstColumn="0" w:lastColumn="0" w:oddVBand="0" w:evenVBand="0" w:oddHBand="1" w:evenHBand="0" w:firstRowFirstColumn="0" w:firstRowLastColumn="0" w:lastRowFirstColumn="0" w:lastRowLastColumn="0"/>
            </w:pPr>
            <w:r>
              <w:lastRenderedPageBreak/>
              <w:t xml:space="preserve">data. </w:t>
            </w:r>
          </w:p>
          <w:p w14:paraId="500F5337" w14:textId="77777777" w:rsidR="00CA1202" w:rsidRDefault="00CA1202" w:rsidP="00CA1202">
            <w:pPr>
              <w:cnfStyle w:val="000000100000" w:firstRow="0" w:lastRow="0" w:firstColumn="0" w:lastColumn="0" w:oddVBand="0" w:evenVBand="0" w:oddHBand="1" w:evenHBand="0" w:firstRowFirstColumn="0" w:firstRowLastColumn="0" w:lastRowFirstColumn="0" w:lastRowLastColumn="0"/>
            </w:pPr>
            <w:r>
              <w:t>Business: Surveys</w:t>
            </w:r>
          </w:p>
          <w:p w14:paraId="76F8433D" w14:textId="77777777" w:rsidR="00CA1202" w:rsidRDefault="00CA1202" w:rsidP="00CA1202">
            <w:pPr>
              <w:cnfStyle w:val="000000100000" w:firstRow="0" w:lastRow="0" w:firstColumn="0" w:lastColumn="0" w:oddVBand="0" w:evenVBand="0" w:oddHBand="1" w:evenHBand="0" w:firstRowFirstColumn="0" w:firstRowLastColumn="0" w:lastRowFirstColumn="0" w:lastRowLastColumn="0"/>
            </w:pPr>
            <w:r>
              <w:t>Sociology: understanding findings and collecting own data</w:t>
            </w:r>
          </w:p>
          <w:p w14:paraId="564D98E5" w14:textId="2D386855" w:rsidR="00CA1202" w:rsidRPr="00230C24" w:rsidRDefault="00CA1202" w:rsidP="00CA1202">
            <w:pPr>
              <w:cnfStyle w:val="000000100000" w:firstRow="0" w:lastRow="0" w:firstColumn="0" w:lastColumn="0" w:oddVBand="0" w:evenVBand="0" w:oddHBand="1" w:evenHBand="0" w:firstRowFirstColumn="0" w:firstRowLastColumn="0" w:lastRowFirstColumn="0" w:lastRowLastColumn="0"/>
            </w:pPr>
            <w:r>
              <w:t>English: Communicating findings</w:t>
            </w:r>
          </w:p>
        </w:tc>
      </w:tr>
      <w:tr w:rsidR="00B17091" w14:paraId="205F49D4" w14:textId="77777777" w:rsidTr="00FB6A8F">
        <w:tc>
          <w:tcPr>
            <w:cnfStyle w:val="001000000000" w:firstRow="0" w:lastRow="0" w:firstColumn="1" w:lastColumn="0" w:oddVBand="0" w:evenVBand="0" w:oddHBand="0" w:evenHBand="0" w:firstRowFirstColumn="0" w:firstRowLastColumn="0" w:lastRowFirstColumn="0" w:lastRowLastColumn="0"/>
            <w:tcW w:w="1696" w:type="dxa"/>
            <w:vAlign w:val="center"/>
          </w:tcPr>
          <w:p w14:paraId="1A3CC824" w14:textId="77777777" w:rsidR="00B17091" w:rsidRPr="001D4125" w:rsidRDefault="00B17091" w:rsidP="00B17091">
            <w:pPr>
              <w:rPr>
                <w:b w:val="0"/>
                <w:bCs w:val="0"/>
                <w:sz w:val="32"/>
                <w:szCs w:val="32"/>
              </w:rPr>
            </w:pPr>
            <w:r w:rsidRPr="001D4125">
              <w:rPr>
                <w:b w:val="0"/>
                <w:bCs w:val="0"/>
                <w:sz w:val="32"/>
                <w:szCs w:val="32"/>
              </w:rPr>
              <w:lastRenderedPageBreak/>
              <w:t>Spring 2</w:t>
            </w:r>
          </w:p>
          <w:p w14:paraId="548B77E4" w14:textId="77777777" w:rsidR="00B17091" w:rsidRPr="001D4125" w:rsidRDefault="00B17091" w:rsidP="00B17091">
            <w:pPr>
              <w:rPr>
                <w:b w:val="0"/>
                <w:bCs w:val="0"/>
                <w:sz w:val="32"/>
                <w:szCs w:val="32"/>
              </w:rPr>
            </w:pPr>
          </w:p>
          <w:p w14:paraId="7160686F" w14:textId="28D6D3E3" w:rsidR="00B17091" w:rsidRPr="001D4125" w:rsidRDefault="00B17091" w:rsidP="00B17091">
            <w:pPr>
              <w:rPr>
                <w:b w:val="0"/>
                <w:bCs w:val="0"/>
                <w:sz w:val="32"/>
                <w:szCs w:val="32"/>
              </w:rPr>
            </w:pPr>
          </w:p>
        </w:tc>
        <w:tc>
          <w:tcPr>
            <w:tcW w:w="4111" w:type="dxa"/>
            <w:vAlign w:val="center"/>
          </w:tcPr>
          <w:p w14:paraId="109ED7A6"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Interior and exterior angles of polygons</w:t>
            </w:r>
          </w:p>
          <w:p w14:paraId="38C3B8D2"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Loci and constructions</w:t>
            </w:r>
          </w:p>
          <w:p w14:paraId="47962F00" w14:textId="77777777" w:rsidR="00B17091" w:rsidRPr="00A316C8"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Bearings</w:t>
            </w:r>
          </w:p>
          <w:p w14:paraId="6795DD40" w14:textId="77777777" w:rsidR="00B17091" w:rsidRDefault="00B17091" w:rsidP="00B17091">
            <w:pPr>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Trigonometry</w:t>
            </w:r>
          </w:p>
          <w:p w14:paraId="1A936E20" w14:textId="7B55E0AC" w:rsidR="00B17091" w:rsidRPr="00230C24" w:rsidRDefault="00B17091" w:rsidP="00B17091">
            <w:pPr>
              <w:cnfStyle w:val="000000000000" w:firstRow="0" w:lastRow="0" w:firstColumn="0" w:lastColumn="0" w:oddVBand="0" w:evenVBand="0" w:oddHBand="0" w:evenHBand="0" w:firstRowFirstColumn="0" w:firstRowLastColumn="0" w:lastRowFirstColumn="0" w:lastRowLastColumn="0"/>
            </w:pPr>
            <w:r>
              <w:rPr>
                <w:color w:val="7030A0"/>
                <w:sz w:val="28"/>
                <w:szCs w:val="32"/>
              </w:rPr>
              <w:t>Exam conditions</w:t>
            </w:r>
          </w:p>
        </w:tc>
        <w:tc>
          <w:tcPr>
            <w:tcW w:w="2410" w:type="dxa"/>
          </w:tcPr>
          <w:p w14:paraId="3B3E763F"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Geometry, Geometric,</w:t>
            </w:r>
          </w:p>
          <w:p w14:paraId="6E37E44A" w14:textId="5D6D89E3"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Right-angle, Straight</w:t>
            </w:r>
            <w:r>
              <w:rPr>
                <w:rFonts w:ascii="CIDFont+F1" w:hAnsi="CIDFont+F1" w:cs="CIDFont+F1"/>
              </w:rPr>
              <w:t xml:space="preserve"> </w:t>
            </w:r>
            <w:r>
              <w:rPr>
                <w:rFonts w:ascii="CIDFont+F1" w:hAnsi="CIDFont+F1" w:cs="CIDFont+F1"/>
              </w:rPr>
              <w:t>line,</w:t>
            </w:r>
            <w:r>
              <w:rPr>
                <w:rFonts w:ascii="CIDFont+F1" w:hAnsi="CIDFont+F1" w:cs="CIDFont+F1"/>
              </w:rPr>
              <w:t xml:space="preserve"> </w:t>
            </w:r>
            <w:r>
              <w:rPr>
                <w:rFonts w:ascii="CIDFont+F1" w:hAnsi="CIDFont+F1" w:cs="CIDFont+F1"/>
              </w:rPr>
              <w:t>Full turn, Parallel,</w:t>
            </w:r>
          </w:p>
          <w:p w14:paraId="713DDB33"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Perpendicular, Exterior,</w:t>
            </w:r>
          </w:p>
          <w:p w14:paraId="6D0F1827"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Interior, Isosceles,</w:t>
            </w:r>
          </w:p>
          <w:p w14:paraId="771E8E45"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Equilateral, Scalene,</w:t>
            </w:r>
          </w:p>
          <w:p w14:paraId="6A44E1E1"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Triangle, Quadrilateral,</w:t>
            </w:r>
          </w:p>
          <w:p w14:paraId="6F9A5578"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Pentagon, Hexagon,</w:t>
            </w:r>
          </w:p>
          <w:p w14:paraId="0ECDC98B"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Heptagon, Octagon,</w:t>
            </w:r>
          </w:p>
          <w:p w14:paraId="07B9912C"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Nonagon, Decagon,</w:t>
            </w:r>
          </w:p>
          <w:p w14:paraId="7502F6E2"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Parallelogram,</w:t>
            </w:r>
          </w:p>
          <w:p w14:paraId="0DC63B42" w14:textId="77777777" w:rsidR="005E3CF0" w:rsidRDefault="005E3CF0" w:rsidP="005E3C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Rhombus, Trapezium,</w:t>
            </w:r>
          </w:p>
          <w:p w14:paraId="2297C84C" w14:textId="3ABD98B7" w:rsidR="00F72EC3" w:rsidRDefault="005E3CF0" w:rsidP="005E3CF0">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Kite, Square, Rectangle</w:t>
            </w:r>
            <w:r w:rsidR="0054602C">
              <w:rPr>
                <w:rFonts w:ascii="CIDFont+F1" w:hAnsi="CIDFont+F1" w:cs="CIDFont+F1"/>
              </w:rPr>
              <w:t xml:space="preserve">, Regular, Irregular, Sum, Sides, Equal, </w:t>
            </w:r>
            <w:r w:rsidR="00A84962">
              <w:rPr>
                <w:rFonts w:ascii="CIDFont+F1" w:hAnsi="CIDFont+F1" w:cs="CIDFont+F1"/>
              </w:rPr>
              <w:t>Substitute</w:t>
            </w:r>
            <w:r w:rsidR="003E5A06">
              <w:rPr>
                <w:rFonts w:ascii="CIDFont+F1" w:hAnsi="CIDFont+F1" w:cs="CIDFont+F1"/>
              </w:rPr>
              <w:t>, Estimation, Acute, Obtuse, Refle</w:t>
            </w:r>
            <w:r w:rsidR="0020353F">
              <w:rPr>
                <w:rFonts w:ascii="CIDFont+F1" w:hAnsi="CIDFont+F1" w:cs="CIDFont+F1"/>
              </w:rPr>
              <w:t xml:space="preserve">x, </w:t>
            </w:r>
          </w:p>
          <w:p w14:paraId="16987E66" w14:textId="7335C154" w:rsidR="0020353F" w:rsidRDefault="0020353F" w:rsidP="005E3CF0">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338E69A6" w14:textId="77777777" w:rsidR="002103D1" w:rsidRDefault="002103D1" w:rsidP="002103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North, South, East,</w:t>
            </w:r>
          </w:p>
          <w:p w14:paraId="7977CFA1" w14:textId="14C4628C" w:rsidR="002103D1" w:rsidRDefault="002103D1" w:rsidP="002103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West</w:t>
            </w:r>
            <w:r>
              <w:rPr>
                <w:rFonts w:ascii="CIDFont+F1" w:hAnsi="CIDFont+F1" w:cs="CIDFont+F1"/>
              </w:rPr>
              <w:t xml:space="preserve"> (and derivations) </w:t>
            </w:r>
            <w:r>
              <w:rPr>
                <w:rFonts w:ascii="CIDFont+F1" w:hAnsi="CIDFont+F1" w:cs="CIDFont+F1"/>
              </w:rPr>
              <w:t>Left, Right,</w:t>
            </w:r>
          </w:p>
          <w:p w14:paraId="04655AE3" w14:textId="77777777" w:rsidR="002103D1" w:rsidRDefault="002103D1" w:rsidP="002103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Clockwise,</w:t>
            </w:r>
          </w:p>
          <w:p w14:paraId="1B78B2C8" w14:textId="6D9012A8" w:rsidR="00483572" w:rsidRDefault="002103D1" w:rsidP="002103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 xml:space="preserve">Anticlockwise, </w:t>
            </w:r>
            <w:r>
              <w:rPr>
                <w:rFonts w:ascii="CIDFont+F1" w:hAnsi="CIDFont+F1" w:cs="CIDFont+F1"/>
              </w:rPr>
              <w:t>Compass,</w:t>
            </w:r>
            <w:r w:rsidR="007713EE">
              <w:rPr>
                <w:rFonts w:ascii="CIDFont+F1" w:hAnsi="CIDFont+F1" w:cs="CIDFont+F1"/>
              </w:rPr>
              <w:t xml:space="preserve"> Protractor, Right angle, Iso</w:t>
            </w:r>
            <w:r w:rsidR="004E3F98">
              <w:rPr>
                <w:rFonts w:ascii="CIDFont+F1" w:hAnsi="CIDFont+F1" w:cs="CIDFont+F1"/>
              </w:rPr>
              <w:t xml:space="preserve">sceles, Bi-sect, Perpendicular, Point, </w:t>
            </w:r>
            <w:r w:rsidR="00483572">
              <w:rPr>
                <w:rFonts w:ascii="CIDFont+F1" w:hAnsi="CIDFont+F1" w:cs="CIDFont+F1"/>
              </w:rPr>
              <w:t xml:space="preserve">Angle, </w:t>
            </w:r>
            <w:r>
              <w:rPr>
                <w:rFonts w:ascii="CIDFont+F1" w:hAnsi="CIDFont+F1" w:cs="CIDFont+F1"/>
              </w:rPr>
              <w:t>Construct, Loci,</w:t>
            </w:r>
            <w:r w:rsidR="00483572">
              <w:rPr>
                <w:rFonts w:ascii="CIDFont+F1" w:hAnsi="CIDFont+F1" w:cs="CIDFont+F1"/>
              </w:rPr>
              <w:t xml:space="preserve"> units,</w:t>
            </w:r>
            <w:r w:rsidR="001824A7">
              <w:rPr>
                <w:rFonts w:ascii="CIDFont+F1" w:hAnsi="CIDFont+F1" w:cs="CIDFont+F1"/>
              </w:rPr>
              <w:t xml:space="preserve"> Distance, Scale</w:t>
            </w:r>
            <w:r w:rsidR="00DE4270">
              <w:rPr>
                <w:rFonts w:ascii="CIDFont+F1" w:hAnsi="CIDFont+F1" w:cs="CIDFont+F1"/>
              </w:rPr>
              <w:t>, Figure</w:t>
            </w:r>
          </w:p>
          <w:p w14:paraId="4D926221" w14:textId="77777777" w:rsidR="00483572" w:rsidRDefault="00483572" w:rsidP="002103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21985AAF"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Tangent, Sine, Cosine,</w:t>
            </w:r>
          </w:p>
          <w:p w14:paraId="6CDBB2C1"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Ratio, Hypotenuse,</w:t>
            </w:r>
          </w:p>
          <w:p w14:paraId="43658562"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Adjacent, Opposite,</w:t>
            </w:r>
          </w:p>
          <w:p w14:paraId="28BAD067"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lastRenderedPageBreak/>
              <w:t>Right-angle, Triangle,</w:t>
            </w:r>
          </w:p>
          <w:p w14:paraId="21D9C40E"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Formula, Multiply,</w:t>
            </w:r>
          </w:p>
          <w:p w14:paraId="3A430F40"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Divide, Angle, Length,</w:t>
            </w:r>
          </w:p>
          <w:p w14:paraId="39ACCCA3"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Constant,</w:t>
            </w:r>
          </w:p>
          <w:p w14:paraId="35336082" w14:textId="77777777" w:rsidR="00F72EC3" w:rsidRDefault="00F72EC3" w:rsidP="00F72E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Corresponding, Subject,</w:t>
            </w:r>
          </w:p>
          <w:p w14:paraId="0F0A2628" w14:textId="372A48A1" w:rsidR="00F72EC3" w:rsidRDefault="00F72EC3" w:rsidP="00F72EC3">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Rearrange, Estimation, units, Substitute</w:t>
            </w:r>
            <w:r w:rsidR="000705C9">
              <w:rPr>
                <w:rFonts w:ascii="CIDFont+F1" w:hAnsi="CIDFont+F1" w:cs="CIDFont+F1"/>
              </w:rPr>
              <w:t>, Inverse, Angle</w:t>
            </w:r>
          </w:p>
          <w:p w14:paraId="24F48896" w14:textId="2CBF296D" w:rsidR="00F72EC3" w:rsidRPr="00230C24" w:rsidRDefault="00F72EC3" w:rsidP="00B17091">
            <w:pPr>
              <w:cnfStyle w:val="000000000000" w:firstRow="0" w:lastRow="0" w:firstColumn="0" w:lastColumn="0" w:oddVBand="0" w:evenVBand="0" w:oddHBand="0" w:evenHBand="0" w:firstRowFirstColumn="0" w:firstRowLastColumn="0" w:lastRowFirstColumn="0" w:lastRowLastColumn="0"/>
            </w:pPr>
          </w:p>
        </w:tc>
        <w:tc>
          <w:tcPr>
            <w:tcW w:w="3544" w:type="dxa"/>
          </w:tcPr>
          <w:p w14:paraId="6D634CDA" w14:textId="5187DDAD" w:rsidR="001C5CE8" w:rsidRPr="001C5CE8" w:rsidRDefault="001C5CE8" w:rsidP="001C5CE8">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1C5CE8">
              <w:rPr>
                <w:rFonts w:ascii="CIDFont+F1" w:eastAsia="CIDFont+F4" w:hAnsi="CIDFont+F1" w:cs="CIDFont+F1"/>
              </w:rPr>
              <w:lastRenderedPageBreak/>
              <w:t>Identifying and naming 2D</w:t>
            </w:r>
          </w:p>
          <w:p w14:paraId="158830FF" w14:textId="77777777" w:rsidR="001C5CE8" w:rsidRPr="001C5CE8" w:rsidRDefault="001C5CE8" w:rsidP="001C5CE8">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1C5CE8">
              <w:rPr>
                <w:rFonts w:ascii="CIDFont+F1" w:eastAsia="CIDFont+F4" w:hAnsi="CIDFont+F1" w:cs="CIDFont+F1"/>
              </w:rPr>
              <w:t>shapes</w:t>
            </w:r>
          </w:p>
          <w:p w14:paraId="24CC6C66" w14:textId="13414AAA" w:rsidR="001C5CE8" w:rsidRPr="001C5CE8" w:rsidRDefault="001C5CE8" w:rsidP="001C5CE8">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1C5CE8">
              <w:rPr>
                <w:rFonts w:ascii="CIDFont+F1" w:eastAsia="CIDFont+F4" w:hAnsi="CIDFont+F1" w:cs="CIDFont+F1"/>
              </w:rPr>
              <w:t>Properties of 2D shapes</w:t>
            </w:r>
          </w:p>
          <w:p w14:paraId="51673CA7" w14:textId="2049CAA0" w:rsidR="001C5CE8" w:rsidRPr="001C5CE8" w:rsidRDefault="001C5CE8" w:rsidP="001C5CE8">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1C5CE8">
              <w:rPr>
                <w:rFonts w:ascii="CIDFont+F1" w:eastAsia="CIDFont+F4" w:hAnsi="CIDFont+F1" w:cs="CIDFont+F1"/>
              </w:rPr>
              <w:t>Types of angles</w:t>
            </w:r>
          </w:p>
          <w:p w14:paraId="008EA3F8" w14:textId="233EA3C1" w:rsidR="001C5CE8" w:rsidRPr="001C5CE8" w:rsidRDefault="001C5CE8" w:rsidP="001C5CE8">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1C5CE8">
              <w:rPr>
                <w:rFonts w:ascii="CIDFont+F1" w:eastAsia="CIDFont+F4" w:hAnsi="CIDFont+F1" w:cs="CIDFont+F1"/>
              </w:rPr>
              <w:t>Forming and solving</w:t>
            </w:r>
          </w:p>
          <w:p w14:paraId="7B3517A3" w14:textId="18AEBC31" w:rsidR="001C5CE8" w:rsidRPr="001C5CE8" w:rsidRDefault="001C5CE8" w:rsidP="001C5CE8">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Pr>
                <w:rFonts w:ascii="CIDFont+F1" w:eastAsia="CIDFont+F4" w:hAnsi="CIDFont+F1" w:cs="CIDFont+F1"/>
              </w:rPr>
              <w:t>A</w:t>
            </w:r>
            <w:r w:rsidRPr="001C5CE8">
              <w:rPr>
                <w:rFonts w:ascii="CIDFont+F1" w:eastAsia="CIDFont+F4" w:hAnsi="CIDFont+F1" w:cs="CIDFont+F1"/>
              </w:rPr>
              <w:t>lgebraic equations</w:t>
            </w:r>
          </w:p>
          <w:p w14:paraId="50C336C0" w14:textId="77777777" w:rsidR="00B17091" w:rsidRPr="006D0C45" w:rsidRDefault="001C5CE8" w:rsidP="001C5CE8">
            <w:pPr>
              <w:pStyle w:val="ListParagraph"/>
              <w:numPr>
                <w:ilvl w:val="0"/>
                <w:numId w:val="11"/>
              </w:numPr>
              <w:ind w:left="464"/>
              <w:cnfStyle w:val="000000000000" w:firstRow="0" w:lastRow="0" w:firstColumn="0" w:lastColumn="0" w:oddVBand="0" w:evenVBand="0" w:oddHBand="0" w:evenHBand="0" w:firstRowFirstColumn="0" w:firstRowLastColumn="0" w:lastRowFirstColumn="0" w:lastRowLastColumn="0"/>
            </w:pPr>
            <w:r w:rsidRPr="001C5CE8">
              <w:rPr>
                <w:rFonts w:ascii="CIDFont+F1" w:eastAsia="CIDFont+F4" w:hAnsi="CIDFont+F1" w:cs="CIDFont+F1"/>
              </w:rPr>
              <w:t>Substitution</w:t>
            </w:r>
          </w:p>
          <w:p w14:paraId="638273F8"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25FBA62E"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521BD7A2"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67FAF27B"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1407CC04"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16E5F133"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020993C6"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1B197BCC"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410F79FE"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54A7631E"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6F8AAEFB" w14:textId="77777777" w:rsidR="006D0C45" w:rsidRDefault="006D0C45" w:rsidP="006D0C45">
            <w:pPr>
              <w:cnfStyle w:val="000000000000" w:firstRow="0" w:lastRow="0" w:firstColumn="0" w:lastColumn="0" w:oddVBand="0" w:evenVBand="0" w:oddHBand="0" w:evenHBand="0" w:firstRowFirstColumn="0" w:firstRowLastColumn="0" w:lastRowFirstColumn="0" w:lastRowLastColumn="0"/>
            </w:pPr>
          </w:p>
          <w:p w14:paraId="4E5BE442" w14:textId="2A031F36"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Language of position and</w:t>
            </w:r>
          </w:p>
          <w:p w14:paraId="36509F01" w14:textId="77777777"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movement</w:t>
            </w:r>
          </w:p>
          <w:p w14:paraId="4DF0B9D6" w14:textId="416D2EFE"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Angles around a point</w:t>
            </w:r>
          </w:p>
          <w:p w14:paraId="271623BB" w14:textId="16B8BE87"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Identifying and naming 2D</w:t>
            </w:r>
          </w:p>
          <w:p w14:paraId="1765805F" w14:textId="77777777"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shapes</w:t>
            </w:r>
          </w:p>
          <w:p w14:paraId="2BFA8246" w14:textId="0671C45F"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Properties of 2D shapes</w:t>
            </w:r>
          </w:p>
          <w:p w14:paraId="44646F07" w14:textId="661F7E2C"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Using a compass</w:t>
            </w:r>
          </w:p>
          <w:p w14:paraId="5C0430D7" w14:textId="46F7DA14" w:rsidR="006D0C45" w:rsidRPr="006D0C45" w:rsidRDefault="006D0C45"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Measuring and drawing</w:t>
            </w:r>
          </w:p>
          <w:p w14:paraId="27D28505" w14:textId="710ED7E6" w:rsidR="006D0C45" w:rsidRDefault="001824A7"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6D0C45">
              <w:rPr>
                <w:rFonts w:ascii="CIDFont+F1" w:eastAsia="CIDFont+F4" w:hAnsi="CIDFont+F1" w:cs="CIDFont+F1"/>
              </w:rPr>
              <w:t>A</w:t>
            </w:r>
            <w:r w:rsidR="006D0C45" w:rsidRPr="006D0C45">
              <w:rPr>
                <w:rFonts w:ascii="CIDFont+F1" w:eastAsia="CIDFont+F4" w:hAnsi="CIDFont+F1" w:cs="CIDFont+F1"/>
              </w:rPr>
              <w:t>ngles</w:t>
            </w:r>
          </w:p>
          <w:p w14:paraId="5142C6BE" w14:textId="02376C05" w:rsidR="001824A7" w:rsidRDefault="001824A7" w:rsidP="006D0C45">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Pr>
                <w:rFonts w:ascii="CIDFont+F1" w:eastAsia="CIDFont+F4" w:hAnsi="CIDFont+F1" w:cs="CIDFont+F1"/>
              </w:rPr>
              <w:t>Unit conversions</w:t>
            </w:r>
          </w:p>
          <w:p w14:paraId="2337A541" w14:textId="36ACC828" w:rsidR="00421D62" w:rsidRDefault="00421D62" w:rsidP="00421D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p>
          <w:p w14:paraId="2D071044" w14:textId="2BE168C5" w:rsidR="005D5864" w:rsidRPr="005D5864" w:rsidRDefault="00421D62" w:rsidP="005D5864">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5D5864">
              <w:rPr>
                <w:rFonts w:ascii="CIDFont+F1" w:eastAsia="CIDFont+F4" w:hAnsi="CIDFont+F1" w:cs="CIDFont+F1"/>
              </w:rPr>
              <w:t>Types of triangle</w:t>
            </w:r>
          </w:p>
          <w:p w14:paraId="0D058DAB" w14:textId="0A55D822" w:rsidR="00421D62" w:rsidRPr="00421D62" w:rsidRDefault="00421D62" w:rsidP="005D5864">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21D62">
              <w:rPr>
                <w:rFonts w:ascii="CIDFont+F1" w:eastAsia="CIDFont+F4" w:hAnsi="CIDFont+F1" w:cs="CIDFont+F1"/>
              </w:rPr>
              <w:t>Types of angle</w:t>
            </w:r>
          </w:p>
          <w:p w14:paraId="291882DC" w14:textId="7AC323C8" w:rsidR="00421D62" w:rsidRPr="00421D62" w:rsidRDefault="00421D62" w:rsidP="005D5864">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21D62">
              <w:rPr>
                <w:rFonts w:ascii="CIDFont+F1" w:eastAsia="CIDFont+F4" w:hAnsi="CIDFont+F1" w:cs="CIDFont+F1"/>
              </w:rPr>
              <w:t>Algebraic notation</w:t>
            </w:r>
          </w:p>
          <w:p w14:paraId="2C60EC11" w14:textId="02AA766B" w:rsidR="00421D62" w:rsidRPr="00421D62" w:rsidRDefault="00421D62" w:rsidP="005D5864">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21D62">
              <w:rPr>
                <w:rFonts w:ascii="CIDFont+F1" w:eastAsia="CIDFont+F4" w:hAnsi="CIDFont+F1" w:cs="CIDFont+F1"/>
              </w:rPr>
              <w:lastRenderedPageBreak/>
              <w:t>Using formula</w:t>
            </w:r>
          </w:p>
          <w:p w14:paraId="1D4D2038" w14:textId="2BF82951" w:rsidR="00421D62" w:rsidRDefault="00421D62" w:rsidP="005D5864">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sidRPr="00421D62">
              <w:rPr>
                <w:rFonts w:ascii="CIDFont+F1" w:eastAsia="CIDFont+F4" w:hAnsi="CIDFont+F1" w:cs="CIDFont+F1"/>
              </w:rPr>
              <w:t>Using a scientific calculator</w:t>
            </w:r>
          </w:p>
          <w:p w14:paraId="6A55CA36" w14:textId="7AF32BC2" w:rsidR="005D5864" w:rsidRPr="00421D62" w:rsidRDefault="005D5864" w:rsidP="005D5864">
            <w:pPr>
              <w:pStyle w:val="ListParagraph"/>
              <w:numPr>
                <w:ilvl w:val="0"/>
                <w:numId w:val="11"/>
              </w:numPr>
              <w:autoSpaceDE w:val="0"/>
              <w:autoSpaceDN w:val="0"/>
              <w:adjustRightInd w:val="0"/>
              <w:ind w:left="464"/>
              <w:cnfStyle w:val="000000000000" w:firstRow="0" w:lastRow="0" w:firstColumn="0" w:lastColumn="0" w:oddVBand="0" w:evenVBand="0" w:oddHBand="0" w:evenHBand="0" w:firstRowFirstColumn="0" w:firstRowLastColumn="0" w:lastRowFirstColumn="0" w:lastRowLastColumn="0"/>
              <w:rPr>
                <w:rFonts w:ascii="CIDFont+F1" w:eastAsia="CIDFont+F4" w:hAnsi="CIDFont+F1" w:cs="CIDFont+F1"/>
              </w:rPr>
            </w:pPr>
            <w:r>
              <w:rPr>
                <w:rFonts w:ascii="CIDFont+F1" w:eastAsia="CIDFont+F4" w:hAnsi="CIDFont+F1" w:cs="CIDFont+F1"/>
              </w:rPr>
              <w:t>Division and multi</w:t>
            </w:r>
            <w:r w:rsidR="000705C9">
              <w:rPr>
                <w:rFonts w:ascii="CIDFont+F1" w:eastAsia="CIDFont+F4" w:hAnsi="CIDFont+F1" w:cs="CIDFont+F1"/>
              </w:rPr>
              <w:t>plication</w:t>
            </w:r>
          </w:p>
          <w:p w14:paraId="5428967E" w14:textId="28ECD155" w:rsidR="006D0C45" w:rsidRPr="00230C24" w:rsidRDefault="006D0C45" w:rsidP="005D5864">
            <w:pPr>
              <w:autoSpaceDE w:val="0"/>
              <w:autoSpaceDN w:val="0"/>
              <w:adjustRightInd w:val="0"/>
              <w:ind w:left="246"/>
              <w:cnfStyle w:val="000000000000" w:firstRow="0" w:lastRow="0" w:firstColumn="0" w:lastColumn="0" w:oddVBand="0" w:evenVBand="0" w:oddHBand="0" w:evenHBand="0" w:firstRowFirstColumn="0" w:firstRowLastColumn="0" w:lastRowFirstColumn="0" w:lastRowLastColumn="0"/>
            </w:pPr>
          </w:p>
        </w:tc>
        <w:tc>
          <w:tcPr>
            <w:tcW w:w="3627" w:type="dxa"/>
          </w:tcPr>
          <w:p w14:paraId="1D073FAD" w14:textId="77777777" w:rsidR="00B17091" w:rsidRDefault="003E5A06" w:rsidP="00B17091">
            <w:pPr>
              <w:cnfStyle w:val="000000000000" w:firstRow="0" w:lastRow="0" w:firstColumn="0" w:lastColumn="0" w:oddVBand="0" w:evenVBand="0" w:oddHBand="0" w:evenHBand="0" w:firstRowFirstColumn="0" w:firstRowLastColumn="0" w:lastRowFirstColumn="0" w:lastRowLastColumn="0"/>
            </w:pPr>
            <w:r>
              <w:lastRenderedPageBreak/>
              <w:t xml:space="preserve">Art- </w:t>
            </w:r>
            <w:proofErr w:type="spellStart"/>
            <w:r>
              <w:t>Tesselation</w:t>
            </w:r>
            <w:proofErr w:type="spellEnd"/>
          </w:p>
          <w:p w14:paraId="5D7E85FF"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2102C3E9"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02273314"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74DC1DFD"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70BBAEF4"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37FC30B5"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5C053E68"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103DCAC3"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47014B19"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10190B2F"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38EDF1FE"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3919990D"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0337AA3B"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19BB1810"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6C0C80E0"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74ECCC32"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50F3F808" w14:textId="77777777" w:rsidR="0069559C" w:rsidRDefault="0069559C" w:rsidP="00B17091">
            <w:pPr>
              <w:cnfStyle w:val="000000000000" w:firstRow="0" w:lastRow="0" w:firstColumn="0" w:lastColumn="0" w:oddVBand="0" w:evenVBand="0" w:oddHBand="0" w:evenHBand="0" w:firstRowFirstColumn="0" w:firstRowLastColumn="0" w:lastRowFirstColumn="0" w:lastRowLastColumn="0"/>
            </w:pPr>
          </w:p>
          <w:p w14:paraId="144D15C4" w14:textId="0AD24E7C" w:rsidR="0069559C" w:rsidRDefault="0069559C"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Geography: Location and maps</w:t>
            </w:r>
          </w:p>
          <w:p w14:paraId="41199216" w14:textId="0D0621D3"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3F4C483C" w14:textId="6C7C028E"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6C7AFCD7" w14:textId="4542BCAA"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2C4CA9A4" w14:textId="1414B0ED"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78D43E59" w14:textId="0168DCC3"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2EE9E534" w14:textId="5E0AD6DA"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60E1622A" w14:textId="417FDC3F"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61312172" w14:textId="34DCF3F9"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1B885DF8" w14:textId="5989A3A5"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1057E5C2" w14:textId="1715FDC6"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41B5548B" w14:textId="64793A80"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p>
          <w:p w14:paraId="19C630D2" w14:textId="683E8D61" w:rsidR="00624566" w:rsidRDefault="00624566" w:rsidP="00B17091">
            <w:pPr>
              <w:cnfStyle w:val="000000000000" w:firstRow="0" w:lastRow="0" w:firstColumn="0" w:lastColumn="0" w:oddVBand="0" w:evenVBand="0" w:oddHBand="0" w:evenHBand="0" w:firstRowFirstColumn="0" w:firstRowLastColumn="0" w:lastRowFirstColumn="0" w:lastRowLastColumn="0"/>
              <w:rPr>
                <w:rFonts w:ascii="CIDFont+F1" w:hAnsi="CIDFont+F1" w:cs="CIDFont+F1"/>
              </w:rPr>
            </w:pPr>
            <w:r>
              <w:rPr>
                <w:rFonts w:ascii="CIDFont+F1" w:hAnsi="CIDFont+F1" w:cs="CIDFont+F1"/>
              </w:rPr>
              <w:t>Geography: Calculating distance</w:t>
            </w:r>
          </w:p>
          <w:p w14:paraId="34223BDD" w14:textId="1B890135" w:rsidR="0069559C" w:rsidRPr="00230C24" w:rsidRDefault="0069559C" w:rsidP="00B17091">
            <w:pPr>
              <w:cnfStyle w:val="000000000000" w:firstRow="0" w:lastRow="0" w:firstColumn="0" w:lastColumn="0" w:oddVBand="0" w:evenVBand="0" w:oddHBand="0" w:evenHBand="0" w:firstRowFirstColumn="0" w:firstRowLastColumn="0" w:lastRowFirstColumn="0" w:lastRowLastColumn="0"/>
            </w:pPr>
          </w:p>
        </w:tc>
      </w:tr>
      <w:tr w:rsidR="00B17091" w14:paraId="2E507A49" w14:textId="77777777" w:rsidTr="00FB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2A01ADE" w14:textId="69877949" w:rsidR="00B17091" w:rsidRPr="001D4125" w:rsidRDefault="00B17091" w:rsidP="002A3EB1">
            <w:pPr>
              <w:rPr>
                <w:b w:val="0"/>
                <w:bCs w:val="0"/>
                <w:sz w:val="32"/>
                <w:szCs w:val="32"/>
              </w:rPr>
            </w:pPr>
            <w:r w:rsidRPr="001D4125">
              <w:rPr>
                <w:b w:val="0"/>
                <w:bCs w:val="0"/>
                <w:sz w:val="32"/>
                <w:szCs w:val="32"/>
              </w:rPr>
              <w:t>Summer 1</w:t>
            </w:r>
          </w:p>
        </w:tc>
        <w:tc>
          <w:tcPr>
            <w:tcW w:w="4111" w:type="dxa"/>
            <w:vAlign w:val="center"/>
          </w:tcPr>
          <w:p w14:paraId="2899336D" w14:textId="37E59A29" w:rsidR="00B17091" w:rsidRPr="00A316C8" w:rsidRDefault="00B17091" w:rsidP="00B17091">
            <w:pPr>
              <w:ind w:left="34"/>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Vectors</w:t>
            </w:r>
            <w:r w:rsidR="008768D4">
              <w:rPr>
                <w:rFonts w:cstheme="minorHAnsi"/>
                <w:color w:val="7030A0"/>
                <w:sz w:val="26"/>
                <w:szCs w:val="26"/>
              </w:rPr>
              <w:t>- drawing and calculating (tier dependant)</w:t>
            </w:r>
          </w:p>
          <w:p w14:paraId="20DAAB46" w14:textId="77777777" w:rsidR="002A3EB1" w:rsidRDefault="00B17091" w:rsidP="002A3EB1">
            <w:pPr>
              <w:ind w:left="34"/>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Plans</w:t>
            </w:r>
          </w:p>
          <w:p w14:paraId="32CA8D3A" w14:textId="77777777" w:rsidR="00D31083" w:rsidRDefault="00D31083" w:rsidP="002A3EB1">
            <w:pPr>
              <w:ind w:left="34"/>
              <w:cnfStyle w:val="000000100000" w:firstRow="0" w:lastRow="0" w:firstColumn="0" w:lastColumn="0" w:oddVBand="0" w:evenVBand="0" w:oddHBand="1" w:evenHBand="0" w:firstRowFirstColumn="0" w:firstRowLastColumn="0" w:lastRowFirstColumn="0" w:lastRowLastColumn="0"/>
              <w:rPr>
                <w:color w:val="7030A0"/>
                <w:sz w:val="26"/>
                <w:szCs w:val="26"/>
              </w:rPr>
            </w:pPr>
            <w:r>
              <w:rPr>
                <w:color w:val="7030A0"/>
                <w:sz w:val="26"/>
                <w:szCs w:val="26"/>
              </w:rPr>
              <w:t xml:space="preserve">Cumulative frequency </w:t>
            </w:r>
          </w:p>
          <w:p w14:paraId="0C650D47" w14:textId="1D85D860" w:rsidR="002A3EB1" w:rsidRPr="00740BFB" w:rsidRDefault="00B17091" w:rsidP="002A3EB1">
            <w:pPr>
              <w:ind w:left="34"/>
              <w:cnfStyle w:val="000000100000" w:firstRow="0" w:lastRow="0" w:firstColumn="0" w:lastColumn="0" w:oddVBand="0" w:evenVBand="0" w:oddHBand="1" w:evenHBand="0" w:firstRowFirstColumn="0" w:firstRowLastColumn="0" w:lastRowFirstColumn="0" w:lastRowLastColumn="0"/>
              <w:rPr>
                <w:color w:val="7030A0"/>
                <w:sz w:val="26"/>
                <w:szCs w:val="26"/>
              </w:rPr>
            </w:pPr>
            <w:r w:rsidRPr="00740BFB">
              <w:rPr>
                <w:color w:val="7030A0"/>
                <w:sz w:val="26"/>
                <w:szCs w:val="26"/>
              </w:rPr>
              <w:t xml:space="preserve">Stem and leaf </w:t>
            </w:r>
            <w:proofErr w:type="gramStart"/>
            <w:r w:rsidRPr="00740BFB">
              <w:rPr>
                <w:color w:val="7030A0"/>
                <w:sz w:val="26"/>
                <w:szCs w:val="26"/>
              </w:rPr>
              <w:t>diagrams-H</w:t>
            </w:r>
            <w:proofErr w:type="gramEnd"/>
          </w:p>
          <w:p w14:paraId="01B74B69" w14:textId="38D290A2" w:rsidR="00B17091" w:rsidRPr="00A316C8" w:rsidRDefault="00B17091" w:rsidP="00B17091">
            <w:pPr>
              <w:ind w:left="34"/>
              <w:cnfStyle w:val="000000100000" w:firstRow="0" w:lastRow="0" w:firstColumn="0" w:lastColumn="0" w:oddVBand="0" w:evenVBand="0" w:oddHBand="1"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 xml:space="preserve">Revision of previous topics </w:t>
            </w:r>
          </w:p>
          <w:p w14:paraId="533369C0" w14:textId="6FD4ACAB" w:rsidR="00B17091" w:rsidRPr="00230C24" w:rsidRDefault="00B17091" w:rsidP="00B17091">
            <w:pPr>
              <w:cnfStyle w:val="000000100000" w:firstRow="0" w:lastRow="0" w:firstColumn="0" w:lastColumn="0" w:oddVBand="0" w:evenVBand="0" w:oddHBand="1" w:evenHBand="0" w:firstRowFirstColumn="0" w:firstRowLastColumn="0" w:lastRowFirstColumn="0" w:lastRowLastColumn="0"/>
            </w:pPr>
            <w:r w:rsidRPr="00A316C8">
              <w:rPr>
                <w:rFonts w:cstheme="minorHAnsi"/>
                <w:color w:val="7030A0"/>
                <w:sz w:val="26"/>
                <w:szCs w:val="26"/>
              </w:rPr>
              <w:t xml:space="preserve">Exam practice </w:t>
            </w:r>
          </w:p>
        </w:tc>
        <w:tc>
          <w:tcPr>
            <w:tcW w:w="2410" w:type="dxa"/>
          </w:tcPr>
          <w:p w14:paraId="4ED979B8" w14:textId="77777777" w:rsidR="00624566" w:rsidRPr="00624566" w:rsidRDefault="00624566" w:rsidP="00684F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sz w:val="18"/>
                <w:szCs w:val="18"/>
              </w:rPr>
            </w:pPr>
          </w:p>
          <w:p w14:paraId="14081F24" w14:textId="364D4EEC" w:rsidR="00684F7F" w:rsidRDefault="00684F7F" w:rsidP="00684F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Vector, Position,</w:t>
            </w:r>
          </w:p>
          <w:p w14:paraId="169F51D1" w14:textId="77777777" w:rsidR="00684F7F" w:rsidRDefault="00684F7F" w:rsidP="00684F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Movement, Direction,</w:t>
            </w:r>
          </w:p>
          <w:p w14:paraId="79127911" w14:textId="77777777" w:rsidR="00684F7F" w:rsidRDefault="00684F7F" w:rsidP="00684F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Left, Right, Up, Down,</w:t>
            </w:r>
          </w:p>
          <w:p w14:paraId="54BB7F94" w14:textId="77777777" w:rsidR="00684F7F" w:rsidRDefault="00684F7F" w:rsidP="00684F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Scalar, Multiply,</w:t>
            </w:r>
          </w:p>
          <w:p w14:paraId="23D419EA" w14:textId="77777777" w:rsidR="00B17091" w:rsidRDefault="00684F7F" w:rsidP="00684F7F">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Translate, Resultant</w:t>
            </w:r>
          </w:p>
          <w:p w14:paraId="7681E2AF" w14:textId="77777777" w:rsidR="00F90D7D" w:rsidRDefault="00F90D7D" w:rsidP="00684F7F">
            <w:pPr>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2E1C8111" w14:textId="77777777" w:rsidR="00F90D7D" w:rsidRDefault="00F90D7D" w:rsidP="00F90D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Plan,</w:t>
            </w:r>
            <w:r>
              <w:rPr>
                <w:rFonts w:ascii="CIDFont+F1" w:hAnsi="CIDFont+F1" w:cs="CIDFont+F1"/>
              </w:rPr>
              <w:t xml:space="preserve"> </w:t>
            </w:r>
            <w:r>
              <w:rPr>
                <w:rFonts w:ascii="CIDFont+F1" w:hAnsi="CIDFont+F1" w:cs="CIDFont+F1"/>
              </w:rPr>
              <w:t>Arial, Elevation,</w:t>
            </w:r>
            <w:r>
              <w:rPr>
                <w:rFonts w:ascii="CIDFont+F1" w:hAnsi="CIDFont+F1" w:cs="CIDFont+F1"/>
              </w:rPr>
              <w:t xml:space="preserve"> Front, scale, </w:t>
            </w:r>
            <w:r w:rsidR="00B04EE6">
              <w:rPr>
                <w:rFonts w:ascii="CIDFont+F1" w:hAnsi="CIDFont+F1" w:cs="CIDFont+F1"/>
              </w:rPr>
              <w:t>2d shape names.</w:t>
            </w:r>
          </w:p>
          <w:p w14:paraId="35933735" w14:textId="77777777" w:rsidR="00412FFC" w:rsidRDefault="00412FFC" w:rsidP="00F90D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p>
          <w:p w14:paraId="392EA7A2" w14:textId="77777777" w:rsidR="00412FFC" w:rsidRDefault="00412FFC" w:rsidP="00412F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Average, Mean,</w:t>
            </w:r>
          </w:p>
          <w:p w14:paraId="4DE1B523" w14:textId="77777777" w:rsidR="00412FFC" w:rsidRDefault="00412FFC" w:rsidP="00412F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Median, Mode, Range,</w:t>
            </w:r>
          </w:p>
          <w:p w14:paraId="66EEDDE6" w14:textId="77777777" w:rsidR="00412FFC" w:rsidRDefault="00412FFC" w:rsidP="00412F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Distribution, Spread,</w:t>
            </w:r>
          </w:p>
          <w:p w14:paraId="74C3A6C1" w14:textId="77777777" w:rsidR="00412FFC" w:rsidRDefault="00412FFC" w:rsidP="00412F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Correlation, Positive,</w:t>
            </w:r>
          </w:p>
          <w:p w14:paraId="10E13107" w14:textId="77777777" w:rsidR="00412FFC" w:rsidRDefault="00412FFC" w:rsidP="00412F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Negative, Relationship,</w:t>
            </w:r>
          </w:p>
          <w:p w14:paraId="2A229736" w14:textId="77777777" w:rsidR="00412FFC" w:rsidRDefault="00412FFC" w:rsidP="00412F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IDFont+F1" w:hAnsi="CIDFont+F1" w:cs="CIDFont+F1"/>
              </w:rPr>
            </w:pPr>
            <w:r>
              <w:rPr>
                <w:rFonts w:ascii="CIDFont+F1" w:hAnsi="CIDFont+F1" w:cs="CIDFont+F1"/>
              </w:rPr>
              <w:t>Scatter graph, Outlier,</w:t>
            </w:r>
          </w:p>
          <w:p w14:paraId="0C0FB8E7" w14:textId="0226C626" w:rsidR="00D31083" w:rsidRPr="00230C24" w:rsidRDefault="00412FFC" w:rsidP="00D3108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CIDFont+F1" w:hAnsi="CIDFont+F1" w:cs="CIDFont+F1"/>
              </w:rPr>
              <w:t xml:space="preserve">Norm, </w:t>
            </w:r>
            <w:r w:rsidR="00D31083">
              <w:rPr>
                <w:rFonts w:ascii="CIDFont+F1" w:hAnsi="CIDFont+F1" w:cs="CIDFont+F1"/>
              </w:rPr>
              <w:t>Percentage</w:t>
            </w:r>
            <w:r w:rsidR="004A3B99">
              <w:rPr>
                <w:rFonts w:ascii="CIDFont+F1" w:hAnsi="CIDFont+F1" w:cs="CIDFont+F1"/>
              </w:rPr>
              <w:t>, Percentile,</w:t>
            </w:r>
            <w:r w:rsidR="003E37CB">
              <w:rPr>
                <w:rFonts w:ascii="CIDFont+F1" w:hAnsi="CIDFont+F1" w:cs="CIDFont+F1"/>
              </w:rPr>
              <w:t xml:space="preserve"> Quartile,</w:t>
            </w:r>
          </w:p>
          <w:p w14:paraId="766CBFF1" w14:textId="6E0DA050" w:rsidR="00412FFC" w:rsidRPr="00624566" w:rsidRDefault="00412FFC" w:rsidP="00412FFC">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
        </w:tc>
        <w:tc>
          <w:tcPr>
            <w:tcW w:w="3544" w:type="dxa"/>
          </w:tcPr>
          <w:p w14:paraId="38661790" w14:textId="77777777" w:rsidR="00624566" w:rsidRDefault="00624566" w:rsidP="00624566">
            <w:pPr>
              <w:pStyle w:val="ListParagraph"/>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p>
          <w:p w14:paraId="54991342" w14:textId="081F6B5A" w:rsidR="00985AA7" w:rsidRPr="00985AA7" w:rsidRDefault="00985AA7" w:rsidP="00773509">
            <w:pPr>
              <w:pStyle w:val="ListParagraph"/>
              <w:numPr>
                <w:ilvl w:val="0"/>
                <w:numId w:val="1"/>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85AA7">
              <w:rPr>
                <w:rFonts w:ascii="CIDFont+F1" w:eastAsia="CIDFont+F4" w:hAnsi="CIDFont+F1" w:cs="CIDFont+F1"/>
              </w:rPr>
              <w:t>Translation</w:t>
            </w:r>
          </w:p>
          <w:p w14:paraId="0F84B35B" w14:textId="565B5F20" w:rsidR="00985AA7" w:rsidRPr="00985AA7" w:rsidRDefault="00985AA7" w:rsidP="00773509">
            <w:pPr>
              <w:pStyle w:val="ListParagraph"/>
              <w:numPr>
                <w:ilvl w:val="0"/>
                <w:numId w:val="1"/>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85AA7">
              <w:rPr>
                <w:rFonts w:ascii="CIDFont+F1" w:eastAsia="CIDFont+F4" w:hAnsi="CIDFont+F1" w:cs="CIDFont+F1"/>
              </w:rPr>
              <w:t>Algebraic notation</w:t>
            </w:r>
          </w:p>
          <w:p w14:paraId="70E15E81" w14:textId="1FBD3AA3" w:rsidR="00985AA7" w:rsidRPr="00985AA7" w:rsidRDefault="00985AA7" w:rsidP="00773509">
            <w:pPr>
              <w:pStyle w:val="ListParagraph"/>
              <w:numPr>
                <w:ilvl w:val="0"/>
                <w:numId w:val="1"/>
              </w:numPr>
              <w:autoSpaceDE w:val="0"/>
              <w:autoSpaceDN w:val="0"/>
              <w:adjustRightInd w:val="0"/>
              <w:ind w:left="464"/>
              <w:cnfStyle w:val="000000100000" w:firstRow="0" w:lastRow="0" w:firstColumn="0" w:lastColumn="0" w:oddVBand="0" w:evenVBand="0" w:oddHBand="1" w:evenHBand="0" w:firstRowFirstColumn="0" w:firstRowLastColumn="0" w:lastRowFirstColumn="0" w:lastRowLastColumn="0"/>
              <w:rPr>
                <w:rFonts w:ascii="CIDFont+F1" w:eastAsia="CIDFont+F4" w:hAnsi="CIDFont+F1" w:cs="CIDFont+F1"/>
              </w:rPr>
            </w:pPr>
            <w:r w:rsidRPr="00985AA7">
              <w:rPr>
                <w:rFonts w:ascii="CIDFont+F1" w:eastAsia="CIDFont+F4" w:hAnsi="CIDFont+F1" w:cs="CIDFont+F1"/>
              </w:rPr>
              <w:t>Solving algebraic equations</w:t>
            </w:r>
          </w:p>
          <w:p w14:paraId="34CF74FF" w14:textId="77777777" w:rsidR="00B17091" w:rsidRPr="00773509" w:rsidRDefault="00985AA7" w:rsidP="00773509">
            <w:pPr>
              <w:pStyle w:val="ListParagraph"/>
              <w:numPr>
                <w:ilvl w:val="0"/>
                <w:numId w:val="1"/>
              </w:numPr>
              <w:ind w:left="464"/>
              <w:cnfStyle w:val="000000100000" w:firstRow="0" w:lastRow="0" w:firstColumn="0" w:lastColumn="0" w:oddVBand="0" w:evenVBand="0" w:oddHBand="1" w:evenHBand="0" w:firstRowFirstColumn="0" w:firstRowLastColumn="0" w:lastRowFirstColumn="0" w:lastRowLastColumn="0"/>
            </w:pPr>
            <w:r w:rsidRPr="00985AA7">
              <w:rPr>
                <w:rFonts w:ascii="CIDFont+F1" w:eastAsia="CIDFont+F4" w:hAnsi="CIDFont+F1" w:cs="CIDFont+F1"/>
              </w:rPr>
              <w:t>Substitution</w:t>
            </w:r>
          </w:p>
          <w:p w14:paraId="276DDE4E" w14:textId="77777777" w:rsidR="00773509" w:rsidRDefault="00773509" w:rsidP="00773509">
            <w:pPr>
              <w:cnfStyle w:val="000000100000" w:firstRow="0" w:lastRow="0" w:firstColumn="0" w:lastColumn="0" w:oddVBand="0" w:evenVBand="0" w:oddHBand="1" w:evenHBand="0" w:firstRowFirstColumn="0" w:firstRowLastColumn="0" w:lastRowFirstColumn="0" w:lastRowLastColumn="0"/>
            </w:pPr>
          </w:p>
          <w:p w14:paraId="474D71F0" w14:textId="77777777" w:rsidR="00773509" w:rsidRDefault="00773509" w:rsidP="00773509">
            <w:pPr>
              <w:cnfStyle w:val="000000100000" w:firstRow="0" w:lastRow="0" w:firstColumn="0" w:lastColumn="0" w:oddVBand="0" w:evenVBand="0" w:oddHBand="1" w:evenHBand="0" w:firstRowFirstColumn="0" w:firstRowLastColumn="0" w:lastRowFirstColumn="0" w:lastRowLastColumn="0"/>
            </w:pPr>
          </w:p>
          <w:p w14:paraId="34A56636" w14:textId="77777777" w:rsidR="00773509" w:rsidRDefault="00773509" w:rsidP="00773509">
            <w:pPr>
              <w:cnfStyle w:val="000000100000" w:firstRow="0" w:lastRow="0" w:firstColumn="0" w:lastColumn="0" w:oddVBand="0" w:evenVBand="0" w:oddHBand="1" w:evenHBand="0" w:firstRowFirstColumn="0" w:firstRowLastColumn="0" w:lastRowFirstColumn="0" w:lastRowLastColumn="0"/>
            </w:pPr>
          </w:p>
          <w:p w14:paraId="1A0CC448" w14:textId="77777777" w:rsidR="00773509" w:rsidRDefault="00773509" w:rsidP="00773509">
            <w:pPr>
              <w:cnfStyle w:val="000000100000" w:firstRow="0" w:lastRow="0" w:firstColumn="0" w:lastColumn="0" w:oddVBand="0" w:evenVBand="0" w:oddHBand="1" w:evenHBand="0" w:firstRowFirstColumn="0" w:firstRowLastColumn="0" w:lastRowFirstColumn="0" w:lastRowLastColumn="0"/>
            </w:pPr>
          </w:p>
          <w:p w14:paraId="10145610" w14:textId="77777777" w:rsidR="00773509" w:rsidRDefault="00773509" w:rsidP="00773509">
            <w:pPr>
              <w:cnfStyle w:val="000000100000" w:firstRow="0" w:lastRow="0" w:firstColumn="0" w:lastColumn="0" w:oddVBand="0" w:evenVBand="0" w:oddHBand="1" w:evenHBand="0" w:firstRowFirstColumn="0" w:firstRowLastColumn="0" w:lastRowFirstColumn="0" w:lastRowLastColumn="0"/>
            </w:pPr>
          </w:p>
          <w:p w14:paraId="7E011E0C" w14:textId="77777777" w:rsidR="00773509" w:rsidRDefault="00773509" w:rsidP="00773509">
            <w:pPr>
              <w:cnfStyle w:val="000000100000" w:firstRow="0" w:lastRow="0" w:firstColumn="0" w:lastColumn="0" w:oddVBand="0" w:evenVBand="0" w:oddHBand="1" w:evenHBand="0" w:firstRowFirstColumn="0" w:firstRowLastColumn="0" w:lastRowFirstColumn="0" w:lastRowLastColumn="0"/>
            </w:pPr>
          </w:p>
          <w:p w14:paraId="22D4BBDA" w14:textId="77777777" w:rsidR="00773509" w:rsidRDefault="00773509" w:rsidP="00773509">
            <w:pPr>
              <w:pStyle w:val="ListParagraph"/>
              <w:numPr>
                <w:ilvl w:val="0"/>
                <w:numId w:val="3"/>
              </w:numPr>
              <w:ind w:left="464"/>
              <w:cnfStyle w:val="000000100000" w:firstRow="0" w:lastRow="0" w:firstColumn="0" w:lastColumn="0" w:oddVBand="0" w:evenVBand="0" w:oddHBand="1" w:evenHBand="0" w:firstRowFirstColumn="0" w:firstRowLastColumn="0" w:lastRowFirstColumn="0" w:lastRowLastColumn="0"/>
            </w:pPr>
            <w:r>
              <w:t>Mean</w:t>
            </w:r>
            <w:r w:rsidR="00445912">
              <w:t>, mean, mode and range</w:t>
            </w:r>
          </w:p>
          <w:p w14:paraId="7664009F" w14:textId="77777777" w:rsidR="00445912" w:rsidRDefault="00445912" w:rsidP="00773509">
            <w:pPr>
              <w:pStyle w:val="ListParagraph"/>
              <w:numPr>
                <w:ilvl w:val="0"/>
                <w:numId w:val="3"/>
              </w:numPr>
              <w:ind w:left="464"/>
              <w:cnfStyle w:val="000000100000" w:firstRow="0" w:lastRow="0" w:firstColumn="0" w:lastColumn="0" w:oddVBand="0" w:evenVBand="0" w:oddHBand="1" w:evenHBand="0" w:firstRowFirstColumn="0" w:firstRowLastColumn="0" w:lastRowFirstColumn="0" w:lastRowLastColumn="0"/>
            </w:pPr>
            <w:r>
              <w:t>Percentages</w:t>
            </w:r>
          </w:p>
          <w:p w14:paraId="450C858C" w14:textId="56AE3A82" w:rsidR="00445912" w:rsidRPr="00230C24" w:rsidRDefault="00445912" w:rsidP="00773509">
            <w:pPr>
              <w:pStyle w:val="ListParagraph"/>
              <w:numPr>
                <w:ilvl w:val="0"/>
                <w:numId w:val="3"/>
              </w:numPr>
              <w:ind w:left="464"/>
              <w:cnfStyle w:val="000000100000" w:firstRow="0" w:lastRow="0" w:firstColumn="0" w:lastColumn="0" w:oddVBand="0" w:evenVBand="0" w:oddHBand="1" w:evenHBand="0" w:firstRowFirstColumn="0" w:firstRowLastColumn="0" w:lastRowFirstColumn="0" w:lastRowLastColumn="0"/>
            </w:pPr>
            <w:r>
              <w:t>Four operations</w:t>
            </w:r>
          </w:p>
        </w:tc>
        <w:tc>
          <w:tcPr>
            <w:tcW w:w="3627" w:type="dxa"/>
          </w:tcPr>
          <w:p w14:paraId="63CC462C" w14:textId="77777777" w:rsidR="00624566" w:rsidRDefault="00624566" w:rsidP="00B17091">
            <w:pPr>
              <w:cnfStyle w:val="000000100000" w:firstRow="0" w:lastRow="0" w:firstColumn="0" w:lastColumn="0" w:oddVBand="0" w:evenVBand="0" w:oddHBand="1" w:evenHBand="0" w:firstRowFirstColumn="0" w:firstRowLastColumn="0" w:lastRowFirstColumn="0" w:lastRowLastColumn="0"/>
            </w:pPr>
          </w:p>
          <w:p w14:paraId="21017C93" w14:textId="3FA2CE2C" w:rsidR="00B17091" w:rsidRDefault="00B04EE6" w:rsidP="00B17091">
            <w:pPr>
              <w:cnfStyle w:val="000000100000" w:firstRow="0" w:lastRow="0" w:firstColumn="0" w:lastColumn="0" w:oddVBand="0" w:evenVBand="0" w:oddHBand="1" w:evenHBand="0" w:firstRowFirstColumn="0" w:firstRowLastColumn="0" w:lastRowFirstColumn="0" w:lastRowLastColumn="0"/>
            </w:pPr>
            <w:r>
              <w:t>Physics- directions</w:t>
            </w:r>
          </w:p>
          <w:p w14:paraId="43B591B0" w14:textId="77777777" w:rsidR="00B04EE6" w:rsidRDefault="00B04EE6" w:rsidP="00B17091">
            <w:pPr>
              <w:cnfStyle w:val="000000100000" w:firstRow="0" w:lastRow="0" w:firstColumn="0" w:lastColumn="0" w:oddVBand="0" w:evenVBand="0" w:oddHBand="1" w:evenHBand="0" w:firstRowFirstColumn="0" w:firstRowLastColumn="0" w:lastRowFirstColumn="0" w:lastRowLastColumn="0"/>
            </w:pPr>
            <w:r>
              <w:t>Maps- geography</w:t>
            </w:r>
          </w:p>
          <w:p w14:paraId="36A8BFBA" w14:textId="77777777" w:rsidR="008768D4" w:rsidRDefault="00B04EE6" w:rsidP="008768D4">
            <w:pPr>
              <w:cnfStyle w:val="000000100000" w:firstRow="0" w:lastRow="0" w:firstColumn="0" w:lastColumn="0" w:oddVBand="0" w:evenVBand="0" w:oddHBand="1" w:evenHBand="0" w:firstRowFirstColumn="0" w:firstRowLastColumn="0" w:lastRowFirstColumn="0" w:lastRowLastColumn="0"/>
            </w:pPr>
            <w:r>
              <w:t xml:space="preserve">Real life- </w:t>
            </w:r>
            <w:r w:rsidR="008768D4">
              <w:t>houses, careers, building</w:t>
            </w:r>
          </w:p>
          <w:p w14:paraId="04ED192C" w14:textId="77777777" w:rsidR="003E37CB" w:rsidRDefault="003E37CB" w:rsidP="008768D4">
            <w:pPr>
              <w:cnfStyle w:val="000000100000" w:firstRow="0" w:lastRow="0" w:firstColumn="0" w:lastColumn="0" w:oddVBand="0" w:evenVBand="0" w:oddHBand="1" w:evenHBand="0" w:firstRowFirstColumn="0" w:firstRowLastColumn="0" w:lastRowFirstColumn="0" w:lastRowLastColumn="0"/>
            </w:pPr>
          </w:p>
          <w:p w14:paraId="617879A8" w14:textId="77777777" w:rsidR="003E37CB" w:rsidRDefault="003E37CB" w:rsidP="008768D4">
            <w:pPr>
              <w:cnfStyle w:val="000000100000" w:firstRow="0" w:lastRow="0" w:firstColumn="0" w:lastColumn="0" w:oddVBand="0" w:evenVBand="0" w:oddHBand="1" w:evenHBand="0" w:firstRowFirstColumn="0" w:firstRowLastColumn="0" w:lastRowFirstColumn="0" w:lastRowLastColumn="0"/>
            </w:pPr>
          </w:p>
          <w:p w14:paraId="5FE937E3" w14:textId="77777777" w:rsidR="003E37CB" w:rsidRDefault="003E37CB" w:rsidP="008768D4">
            <w:pPr>
              <w:cnfStyle w:val="000000100000" w:firstRow="0" w:lastRow="0" w:firstColumn="0" w:lastColumn="0" w:oddVBand="0" w:evenVBand="0" w:oddHBand="1" w:evenHBand="0" w:firstRowFirstColumn="0" w:firstRowLastColumn="0" w:lastRowFirstColumn="0" w:lastRowLastColumn="0"/>
            </w:pPr>
          </w:p>
          <w:p w14:paraId="75E9CA12" w14:textId="77777777" w:rsidR="003E37CB" w:rsidRDefault="003E37CB" w:rsidP="008768D4">
            <w:pPr>
              <w:cnfStyle w:val="000000100000" w:firstRow="0" w:lastRow="0" w:firstColumn="0" w:lastColumn="0" w:oddVBand="0" w:evenVBand="0" w:oddHBand="1" w:evenHBand="0" w:firstRowFirstColumn="0" w:firstRowLastColumn="0" w:lastRowFirstColumn="0" w:lastRowLastColumn="0"/>
            </w:pPr>
          </w:p>
          <w:p w14:paraId="2A64BE7A" w14:textId="77777777" w:rsidR="003E37CB" w:rsidRDefault="003E37CB" w:rsidP="008768D4">
            <w:pPr>
              <w:cnfStyle w:val="000000100000" w:firstRow="0" w:lastRow="0" w:firstColumn="0" w:lastColumn="0" w:oddVBand="0" w:evenVBand="0" w:oddHBand="1" w:evenHBand="0" w:firstRowFirstColumn="0" w:firstRowLastColumn="0" w:lastRowFirstColumn="0" w:lastRowLastColumn="0"/>
            </w:pPr>
          </w:p>
          <w:p w14:paraId="7DB3F6BF" w14:textId="77777777" w:rsidR="003E37CB" w:rsidRDefault="003E37CB" w:rsidP="008768D4">
            <w:pPr>
              <w:cnfStyle w:val="000000100000" w:firstRow="0" w:lastRow="0" w:firstColumn="0" w:lastColumn="0" w:oddVBand="0" w:evenVBand="0" w:oddHBand="1" w:evenHBand="0" w:firstRowFirstColumn="0" w:firstRowLastColumn="0" w:lastRowFirstColumn="0" w:lastRowLastColumn="0"/>
            </w:pPr>
          </w:p>
          <w:p w14:paraId="4039566E" w14:textId="77777777" w:rsidR="003E37CB" w:rsidRDefault="003E37CB" w:rsidP="008768D4">
            <w:pPr>
              <w:cnfStyle w:val="000000100000" w:firstRow="0" w:lastRow="0" w:firstColumn="0" w:lastColumn="0" w:oddVBand="0" w:evenVBand="0" w:oddHBand="1" w:evenHBand="0" w:firstRowFirstColumn="0" w:firstRowLastColumn="0" w:lastRowFirstColumn="0" w:lastRowLastColumn="0"/>
            </w:pPr>
          </w:p>
          <w:p w14:paraId="378200B2" w14:textId="519E3113" w:rsidR="003E37CB" w:rsidRDefault="00773509" w:rsidP="008768D4">
            <w:pPr>
              <w:cnfStyle w:val="000000100000" w:firstRow="0" w:lastRow="0" w:firstColumn="0" w:lastColumn="0" w:oddVBand="0" w:evenVBand="0" w:oddHBand="1" w:evenHBand="0" w:firstRowFirstColumn="0" w:firstRowLastColumn="0" w:lastRowFirstColumn="0" w:lastRowLastColumn="0"/>
            </w:pPr>
            <w:r>
              <w:t>Sociology- distributions</w:t>
            </w:r>
          </w:p>
          <w:p w14:paraId="0C6C3596" w14:textId="7ED3FCBD" w:rsidR="00773509" w:rsidRPr="00230C24" w:rsidRDefault="00773509" w:rsidP="008768D4">
            <w:pPr>
              <w:cnfStyle w:val="000000100000" w:firstRow="0" w:lastRow="0" w:firstColumn="0" w:lastColumn="0" w:oddVBand="0" w:evenVBand="0" w:oddHBand="1" w:evenHBand="0" w:firstRowFirstColumn="0" w:firstRowLastColumn="0" w:lastRowFirstColumn="0" w:lastRowLastColumn="0"/>
            </w:pPr>
            <w:r>
              <w:t>Science- distributions</w:t>
            </w:r>
          </w:p>
        </w:tc>
      </w:tr>
      <w:tr w:rsidR="00B17091" w14:paraId="6BECB5C9" w14:textId="77777777" w:rsidTr="002A3EB1">
        <w:tc>
          <w:tcPr>
            <w:cnfStyle w:val="001000000000" w:firstRow="0" w:lastRow="0" w:firstColumn="1" w:lastColumn="0" w:oddVBand="0" w:evenVBand="0" w:oddHBand="0" w:evenHBand="0" w:firstRowFirstColumn="0" w:firstRowLastColumn="0" w:lastRowFirstColumn="0" w:lastRowLastColumn="0"/>
            <w:tcW w:w="1696" w:type="dxa"/>
            <w:vAlign w:val="center"/>
          </w:tcPr>
          <w:p w14:paraId="606FFE3C" w14:textId="29F4E1F2" w:rsidR="00B17091" w:rsidRPr="001D4125" w:rsidRDefault="00B17091" w:rsidP="002A3EB1">
            <w:pPr>
              <w:rPr>
                <w:b w:val="0"/>
                <w:bCs w:val="0"/>
                <w:sz w:val="32"/>
                <w:szCs w:val="32"/>
              </w:rPr>
            </w:pPr>
            <w:r w:rsidRPr="001D4125">
              <w:rPr>
                <w:b w:val="0"/>
                <w:bCs w:val="0"/>
                <w:sz w:val="32"/>
                <w:szCs w:val="32"/>
              </w:rPr>
              <w:t>Summer 2</w:t>
            </w:r>
          </w:p>
        </w:tc>
        <w:tc>
          <w:tcPr>
            <w:tcW w:w="4111" w:type="dxa"/>
            <w:vAlign w:val="center"/>
          </w:tcPr>
          <w:p w14:paraId="4CF11ECC" w14:textId="3F9D9832" w:rsidR="00B17091" w:rsidRDefault="00B17091" w:rsidP="00B17091">
            <w:pPr>
              <w:ind w:left="34"/>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sidRPr="00A316C8">
              <w:rPr>
                <w:rFonts w:cstheme="minorHAnsi"/>
                <w:color w:val="7030A0"/>
                <w:sz w:val="26"/>
                <w:szCs w:val="26"/>
              </w:rPr>
              <w:t>Exam practice.</w:t>
            </w:r>
          </w:p>
          <w:p w14:paraId="1BE48EE2" w14:textId="0AEAD14D" w:rsidR="00B17091" w:rsidRPr="00A316C8" w:rsidRDefault="002A3EB1" w:rsidP="00B17091">
            <w:pPr>
              <w:ind w:left="34"/>
              <w:cnfStyle w:val="000000000000" w:firstRow="0" w:lastRow="0" w:firstColumn="0" w:lastColumn="0" w:oddVBand="0" w:evenVBand="0" w:oddHBand="0" w:evenHBand="0" w:firstRowFirstColumn="0" w:firstRowLastColumn="0" w:lastRowFirstColumn="0" w:lastRowLastColumn="0"/>
              <w:rPr>
                <w:rFonts w:cstheme="minorHAnsi"/>
                <w:color w:val="7030A0"/>
                <w:sz w:val="26"/>
                <w:szCs w:val="26"/>
              </w:rPr>
            </w:pPr>
            <w:r>
              <w:rPr>
                <w:rFonts w:cstheme="minorHAnsi"/>
                <w:color w:val="7030A0"/>
                <w:sz w:val="26"/>
                <w:szCs w:val="26"/>
              </w:rPr>
              <w:t>Pupil specific revision</w:t>
            </w:r>
          </w:p>
          <w:p w14:paraId="43793B15" w14:textId="4518DB52" w:rsidR="00B17091" w:rsidRPr="00230C24" w:rsidRDefault="00B17091" w:rsidP="002A3EB1">
            <w:pPr>
              <w:ind w:left="34"/>
              <w:cnfStyle w:val="000000000000" w:firstRow="0" w:lastRow="0" w:firstColumn="0" w:lastColumn="0" w:oddVBand="0" w:evenVBand="0" w:oddHBand="0" w:evenHBand="0" w:firstRowFirstColumn="0" w:firstRowLastColumn="0" w:lastRowFirstColumn="0" w:lastRowLastColumn="0"/>
            </w:pPr>
            <w:r w:rsidRPr="00A316C8">
              <w:rPr>
                <w:rFonts w:cstheme="minorHAnsi"/>
                <w:color w:val="7030A0"/>
                <w:sz w:val="26"/>
                <w:szCs w:val="26"/>
              </w:rPr>
              <w:t>Missed topics.</w:t>
            </w:r>
          </w:p>
        </w:tc>
        <w:tc>
          <w:tcPr>
            <w:tcW w:w="2410" w:type="dxa"/>
          </w:tcPr>
          <w:p w14:paraId="1CDC7510" w14:textId="77777777" w:rsidR="00B17091" w:rsidRPr="00230C24" w:rsidRDefault="00B17091" w:rsidP="00B17091">
            <w:pPr>
              <w:cnfStyle w:val="000000000000" w:firstRow="0" w:lastRow="0" w:firstColumn="0" w:lastColumn="0" w:oddVBand="0" w:evenVBand="0" w:oddHBand="0" w:evenHBand="0" w:firstRowFirstColumn="0" w:firstRowLastColumn="0" w:lastRowFirstColumn="0" w:lastRowLastColumn="0"/>
            </w:pPr>
          </w:p>
        </w:tc>
        <w:tc>
          <w:tcPr>
            <w:tcW w:w="3544" w:type="dxa"/>
          </w:tcPr>
          <w:p w14:paraId="5083B7E2" w14:textId="77777777" w:rsidR="00B17091" w:rsidRPr="00230C24" w:rsidRDefault="00B17091" w:rsidP="00B17091">
            <w:pPr>
              <w:cnfStyle w:val="000000000000" w:firstRow="0" w:lastRow="0" w:firstColumn="0" w:lastColumn="0" w:oddVBand="0" w:evenVBand="0" w:oddHBand="0" w:evenHBand="0" w:firstRowFirstColumn="0" w:firstRowLastColumn="0" w:lastRowFirstColumn="0" w:lastRowLastColumn="0"/>
            </w:pPr>
          </w:p>
        </w:tc>
        <w:tc>
          <w:tcPr>
            <w:tcW w:w="3627" w:type="dxa"/>
          </w:tcPr>
          <w:p w14:paraId="68324778" w14:textId="77777777" w:rsidR="00B17091" w:rsidRPr="00230C24" w:rsidRDefault="00B17091" w:rsidP="00B17091">
            <w:pPr>
              <w:cnfStyle w:val="000000000000" w:firstRow="0" w:lastRow="0" w:firstColumn="0" w:lastColumn="0" w:oddVBand="0" w:evenVBand="0" w:oddHBand="0" w:evenHBand="0" w:firstRowFirstColumn="0" w:firstRowLastColumn="0" w:lastRowFirstColumn="0" w:lastRowLastColumn="0"/>
            </w:pPr>
          </w:p>
        </w:tc>
      </w:tr>
    </w:tbl>
    <w:p w14:paraId="2291F22E" w14:textId="77777777" w:rsidR="00230C24" w:rsidRDefault="00230C24" w:rsidP="00624566"/>
    <w:sectPr w:rsidR="00230C24" w:rsidSect="002B5CBC">
      <w:headerReference w:type="default" r:id="rId11"/>
      <w:footerReference w:type="default" r:id="rId12"/>
      <w:pgSz w:w="16838" w:h="11906" w:orient="landscape"/>
      <w:pgMar w:top="895"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F4A3C" w14:textId="77777777" w:rsidR="00801C65" w:rsidRDefault="00801C65" w:rsidP="00326611">
      <w:pPr>
        <w:spacing w:after="0" w:line="240" w:lineRule="auto"/>
      </w:pPr>
      <w:r>
        <w:separator/>
      </w:r>
    </w:p>
  </w:endnote>
  <w:endnote w:type="continuationSeparator" w:id="0">
    <w:p w14:paraId="1AFF2534" w14:textId="77777777" w:rsidR="00801C65" w:rsidRDefault="00801C65" w:rsidP="003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086703"/>
      <w:docPartObj>
        <w:docPartGallery w:val="Page Numbers (Bottom of Page)"/>
        <w:docPartUnique/>
      </w:docPartObj>
    </w:sdtPr>
    <w:sdtEndPr>
      <w:rPr>
        <w:color w:val="7F7F7F" w:themeColor="background1" w:themeShade="7F"/>
        <w:spacing w:val="60"/>
      </w:rPr>
    </w:sdtEndPr>
    <w:sdtContent>
      <w:p w14:paraId="6C1F1B57" w14:textId="5AEDD600" w:rsidR="001D4125" w:rsidRDefault="001D4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5808FAAD" w:rsidR="001D4125" w:rsidRDefault="001D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25EF" w14:textId="77777777" w:rsidR="00801C65" w:rsidRDefault="00801C65" w:rsidP="00326611">
      <w:pPr>
        <w:spacing w:after="0" w:line="240" w:lineRule="auto"/>
      </w:pPr>
      <w:r>
        <w:separator/>
      </w:r>
    </w:p>
  </w:footnote>
  <w:footnote w:type="continuationSeparator" w:id="0">
    <w:p w14:paraId="4EA572CE" w14:textId="77777777" w:rsidR="00801C65" w:rsidRDefault="00801C65" w:rsidP="0032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EC55" w14:textId="6B85B335" w:rsidR="00326611" w:rsidRDefault="006F42A2">
    <w:pPr>
      <w:pStyle w:val="Header"/>
    </w:pPr>
    <w:r>
      <w:rPr>
        <w:noProof/>
      </w:rPr>
      <w:drawing>
        <wp:anchor distT="0" distB="0" distL="114300" distR="114300" simplePos="0" relativeHeight="251658240" behindDoc="1" locked="0" layoutInCell="1" allowOverlap="1" wp14:anchorId="38B939F8" wp14:editId="224CC442">
          <wp:simplePos x="0" y="0"/>
          <wp:positionH relativeFrom="column">
            <wp:posOffset>8267065</wp:posOffset>
          </wp:positionH>
          <wp:positionV relativeFrom="paragraph">
            <wp:posOffset>280035</wp:posOffset>
          </wp:positionV>
          <wp:extent cx="1411605" cy="2933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B4B"/>
    <w:multiLevelType w:val="hybridMultilevel"/>
    <w:tmpl w:val="C5D4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44DF"/>
    <w:multiLevelType w:val="hybridMultilevel"/>
    <w:tmpl w:val="340AF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44" w:hanging="360"/>
      </w:pPr>
      <w:rPr>
        <w:rFonts w:ascii="Courier New" w:hAnsi="Courier New" w:cs="Courier New" w:hint="default"/>
      </w:rPr>
    </w:lvl>
    <w:lvl w:ilvl="2" w:tplc="08090005" w:tentative="1">
      <w:start w:val="1"/>
      <w:numFmt w:val="bullet"/>
      <w:lvlText w:val=""/>
      <w:lvlJc w:val="left"/>
      <w:pPr>
        <w:ind w:left="1464" w:hanging="360"/>
      </w:pPr>
      <w:rPr>
        <w:rFonts w:ascii="Wingdings" w:hAnsi="Wingdings" w:hint="default"/>
      </w:rPr>
    </w:lvl>
    <w:lvl w:ilvl="3" w:tplc="08090001" w:tentative="1">
      <w:start w:val="1"/>
      <w:numFmt w:val="bullet"/>
      <w:lvlText w:val=""/>
      <w:lvlJc w:val="left"/>
      <w:pPr>
        <w:ind w:left="2184" w:hanging="360"/>
      </w:pPr>
      <w:rPr>
        <w:rFonts w:ascii="Symbol" w:hAnsi="Symbol" w:hint="default"/>
      </w:rPr>
    </w:lvl>
    <w:lvl w:ilvl="4" w:tplc="08090003" w:tentative="1">
      <w:start w:val="1"/>
      <w:numFmt w:val="bullet"/>
      <w:lvlText w:val="o"/>
      <w:lvlJc w:val="left"/>
      <w:pPr>
        <w:ind w:left="2904" w:hanging="360"/>
      </w:pPr>
      <w:rPr>
        <w:rFonts w:ascii="Courier New" w:hAnsi="Courier New" w:cs="Courier New" w:hint="default"/>
      </w:rPr>
    </w:lvl>
    <w:lvl w:ilvl="5" w:tplc="08090005" w:tentative="1">
      <w:start w:val="1"/>
      <w:numFmt w:val="bullet"/>
      <w:lvlText w:val=""/>
      <w:lvlJc w:val="left"/>
      <w:pPr>
        <w:ind w:left="3624" w:hanging="360"/>
      </w:pPr>
      <w:rPr>
        <w:rFonts w:ascii="Wingdings" w:hAnsi="Wingdings" w:hint="default"/>
      </w:rPr>
    </w:lvl>
    <w:lvl w:ilvl="6" w:tplc="08090001" w:tentative="1">
      <w:start w:val="1"/>
      <w:numFmt w:val="bullet"/>
      <w:lvlText w:val=""/>
      <w:lvlJc w:val="left"/>
      <w:pPr>
        <w:ind w:left="4344" w:hanging="360"/>
      </w:pPr>
      <w:rPr>
        <w:rFonts w:ascii="Symbol" w:hAnsi="Symbol" w:hint="default"/>
      </w:rPr>
    </w:lvl>
    <w:lvl w:ilvl="7" w:tplc="08090003" w:tentative="1">
      <w:start w:val="1"/>
      <w:numFmt w:val="bullet"/>
      <w:lvlText w:val="o"/>
      <w:lvlJc w:val="left"/>
      <w:pPr>
        <w:ind w:left="5064" w:hanging="360"/>
      </w:pPr>
      <w:rPr>
        <w:rFonts w:ascii="Courier New" w:hAnsi="Courier New" w:cs="Courier New" w:hint="default"/>
      </w:rPr>
    </w:lvl>
    <w:lvl w:ilvl="8" w:tplc="08090005" w:tentative="1">
      <w:start w:val="1"/>
      <w:numFmt w:val="bullet"/>
      <w:lvlText w:val=""/>
      <w:lvlJc w:val="left"/>
      <w:pPr>
        <w:ind w:left="5784" w:hanging="360"/>
      </w:pPr>
      <w:rPr>
        <w:rFonts w:ascii="Wingdings" w:hAnsi="Wingdings" w:hint="default"/>
      </w:rPr>
    </w:lvl>
  </w:abstractNum>
  <w:abstractNum w:abstractNumId="2" w15:restartNumberingAfterBreak="0">
    <w:nsid w:val="207F5F0B"/>
    <w:multiLevelType w:val="hybridMultilevel"/>
    <w:tmpl w:val="366EA15E"/>
    <w:lvl w:ilvl="0" w:tplc="6C382BDE">
      <w:numFmt w:val="bullet"/>
      <w:lvlText w:val=""/>
      <w:lvlJc w:val="left"/>
      <w:pPr>
        <w:ind w:left="720" w:hanging="360"/>
      </w:pPr>
      <w:rPr>
        <w:rFonts w:ascii="CIDFont+F4" w:eastAsia="CIDFont+F4" w:hAnsiTheme="minorHAnsi" w:cs="CIDFont+F4"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A043B"/>
    <w:multiLevelType w:val="hybridMultilevel"/>
    <w:tmpl w:val="CBA87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856B1B"/>
    <w:multiLevelType w:val="hybridMultilevel"/>
    <w:tmpl w:val="30D0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96E64"/>
    <w:multiLevelType w:val="hybridMultilevel"/>
    <w:tmpl w:val="62BC2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0D14E8"/>
    <w:multiLevelType w:val="hybridMultilevel"/>
    <w:tmpl w:val="55D6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40D6C"/>
    <w:multiLevelType w:val="hybridMultilevel"/>
    <w:tmpl w:val="2C8E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10808"/>
    <w:multiLevelType w:val="hybridMultilevel"/>
    <w:tmpl w:val="978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01FDC"/>
    <w:multiLevelType w:val="hybridMultilevel"/>
    <w:tmpl w:val="84285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0A75B1"/>
    <w:multiLevelType w:val="hybridMultilevel"/>
    <w:tmpl w:val="80B07B3A"/>
    <w:lvl w:ilvl="0" w:tplc="7C6CBEE8">
      <w:start w:val="6"/>
      <w:numFmt w:val="bullet"/>
      <w:lvlText w:val="-"/>
      <w:lvlJc w:val="left"/>
      <w:pPr>
        <w:ind w:left="1056" w:hanging="360"/>
      </w:pPr>
      <w:rPr>
        <w:rFonts w:ascii="Calibri" w:eastAsiaTheme="minorHAnsi" w:hAnsi="Calibri" w:cs="Calibri"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2"/>
  </w:num>
  <w:num w:numId="6">
    <w:abstractNumId w:val="3"/>
  </w:num>
  <w:num w:numId="7">
    <w:abstractNumId w:val="6"/>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14095"/>
    <w:rsid w:val="00047477"/>
    <w:rsid w:val="0006532B"/>
    <w:rsid w:val="000667E3"/>
    <w:rsid w:val="000705C9"/>
    <w:rsid w:val="00076216"/>
    <w:rsid w:val="00077075"/>
    <w:rsid w:val="000C40D7"/>
    <w:rsid w:val="000E4D3D"/>
    <w:rsid w:val="000F4F97"/>
    <w:rsid w:val="0010765B"/>
    <w:rsid w:val="0015441F"/>
    <w:rsid w:val="001660A0"/>
    <w:rsid w:val="00172785"/>
    <w:rsid w:val="001824A7"/>
    <w:rsid w:val="001C5CE8"/>
    <w:rsid w:val="001D4125"/>
    <w:rsid w:val="001E202E"/>
    <w:rsid w:val="0020353F"/>
    <w:rsid w:val="002103D1"/>
    <w:rsid w:val="00217672"/>
    <w:rsid w:val="00230C24"/>
    <w:rsid w:val="00242F0E"/>
    <w:rsid w:val="0029644F"/>
    <w:rsid w:val="002A3EB1"/>
    <w:rsid w:val="002B0095"/>
    <w:rsid w:val="002B5CBC"/>
    <w:rsid w:val="002B63FC"/>
    <w:rsid w:val="002E00BE"/>
    <w:rsid w:val="003225DF"/>
    <w:rsid w:val="00326611"/>
    <w:rsid w:val="003368C5"/>
    <w:rsid w:val="00344F5B"/>
    <w:rsid w:val="00351847"/>
    <w:rsid w:val="0035633B"/>
    <w:rsid w:val="00376937"/>
    <w:rsid w:val="00386E67"/>
    <w:rsid w:val="003B4D11"/>
    <w:rsid w:val="003C064D"/>
    <w:rsid w:val="003E37CB"/>
    <w:rsid w:val="003E5A06"/>
    <w:rsid w:val="00406F77"/>
    <w:rsid w:val="00412FFC"/>
    <w:rsid w:val="004152C3"/>
    <w:rsid w:val="00421D62"/>
    <w:rsid w:val="0042331A"/>
    <w:rsid w:val="00431A9C"/>
    <w:rsid w:val="004366C6"/>
    <w:rsid w:val="00445912"/>
    <w:rsid w:val="004761C1"/>
    <w:rsid w:val="00483572"/>
    <w:rsid w:val="004A3B99"/>
    <w:rsid w:val="004E3F98"/>
    <w:rsid w:val="0054602C"/>
    <w:rsid w:val="00595646"/>
    <w:rsid w:val="005D5864"/>
    <w:rsid w:val="005E3CF0"/>
    <w:rsid w:val="00624566"/>
    <w:rsid w:val="00640151"/>
    <w:rsid w:val="00671BB4"/>
    <w:rsid w:val="00684F7F"/>
    <w:rsid w:val="0069559C"/>
    <w:rsid w:val="006971B1"/>
    <w:rsid w:val="006A5B64"/>
    <w:rsid w:val="006D0C45"/>
    <w:rsid w:val="006F42A2"/>
    <w:rsid w:val="00740BFB"/>
    <w:rsid w:val="00745E94"/>
    <w:rsid w:val="00750556"/>
    <w:rsid w:val="00757A42"/>
    <w:rsid w:val="00761A9B"/>
    <w:rsid w:val="007713EE"/>
    <w:rsid w:val="00773509"/>
    <w:rsid w:val="00776695"/>
    <w:rsid w:val="007E13E3"/>
    <w:rsid w:val="007F3E3F"/>
    <w:rsid w:val="00801C65"/>
    <w:rsid w:val="0080271C"/>
    <w:rsid w:val="00804B79"/>
    <w:rsid w:val="00843F1C"/>
    <w:rsid w:val="008768D4"/>
    <w:rsid w:val="00877C9F"/>
    <w:rsid w:val="008E013F"/>
    <w:rsid w:val="00922B31"/>
    <w:rsid w:val="009855FC"/>
    <w:rsid w:val="00985AA7"/>
    <w:rsid w:val="009A5B41"/>
    <w:rsid w:val="009B24AE"/>
    <w:rsid w:val="009C0619"/>
    <w:rsid w:val="00A2381B"/>
    <w:rsid w:val="00A56257"/>
    <w:rsid w:val="00A6274A"/>
    <w:rsid w:val="00A81304"/>
    <w:rsid w:val="00A84962"/>
    <w:rsid w:val="00A92546"/>
    <w:rsid w:val="00B04EE6"/>
    <w:rsid w:val="00B1241B"/>
    <w:rsid w:val="00B17091"/>
    <w:rsid w:val="00B30087"/>
    <w:rsid w:val="00B42A4E"/>
    <w:rsid w:val="00B6564B"/>
    <w:rsid w:val="00C033D5"/>
    <w:rsid w:val="00C25FAC"/>
    <w:rsid w:val="00C5142D"/>
    <w:rsid w:val="00C56AEE"/>
    <w:rsid w:val="00C817BF"/>
    <w:rsid w:val="00CA1202"/>
    <w:rsid w:val="00CD62C6"/>
    <w:rsid w:val="00CF1839"/>
    <w:rsid w:val="00D135F1"/>
    <w:rsid w:val="00D16C5A"/>
    <w:rsid w:val="00D31083"/>
    <w:rsid w:val="00D458B0"/>
    <w:rsid w:val="00D75CB0"/>
    <w:rsid w:val="00DC435D"/>
    <w:rsid w:val="00DE4270"/>
    <w:rsid w:val="00DE673A"/>
    <w:rsid w:val="00E0168A"/>
    <w:rsid w:val="00E369AF"/>
    <w:rsid w:val="00E37947"/>
    <w:rsid w:val="00E95B49"/>
    <w:rsid w:val="00EA5753"/>
    <w:rsid w:val="00F222D4"/>
    <w:rsid w:val="00F72EC3"/>
    <w:rsid w:val="00F90D7D"/>
    <w:rsid w:val="00FA1030"/>
    <w:rsid w:val="00FA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8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ccd02f-fadc-4a56-958d-04196117971c">
      <Terms xmlns="http://schemas.microsoft.com/office/infopath/2007/PartnerControls"/>
    </lcf76f155ced4ddcb4097134ff3c332f>
    <TaxCatchAll xmlns="18609214-7fad-4203-881a-3cc1d7eaff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66B491FF0E1408195B4F5ED31B88A" ma:contentTypeVersion="16" ma:contentTypeDescription="Create a new document." ma:contentTypeScope="" ma:versionID="248cf28527c344920509e35642b5dfe7">
  <xsd:schema xmlns:xsd="http://www.w3.org/2001/XMLSchema" xmlns:xs="http://www.w3.org/2001/XMLSchema" xmlns:p="http://schemas.microsoft.com/office/2006/metadata/properties" xmlns:ns2="74ccd02f-fadc-4a56-958d-04196117971c" xmlns:ns3="18609214-7fad-4203-881a-3cc1d7eaffd0" targetNamespace="http://schemas.microsoft.com/office/2006/metadata/properties" ma:root="true" ma:fieldsID="7786b4f4d9a0fd9a1d18bd9bca316820" ns2:_="" ns3:_="">
    <xsd:import namespace="74ccd02f-fadc-4a56-958d-04196117971c"/>
    <xsd:import namespace="18609214-7fad-4203-881a-3cc1d7eaf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cd02f-fadc-4a56-958d-041961179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609214-7fad-4203-881a-3cc1d7eaff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5807ce-74e4-4b65-9695-d3289da15a37}" ma:internalName="TaxCatchAll" ma:showField="CatchAllData" ma:web="18609214-7fad-4203-881a-3cc1d7eaf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C2573-2181-47EE-9FF8-1A5A27DDCC97}">
  <ds:schemaRefs>
    <ds:schemaRef ds:uri="http://schemas.microsoft.com/sharepoint/v3/contenttype/forms"/>
  </ds:schemaRefs>
</ds:datastoreItem>
</file>

<file path=customXml/itemProps3.xml><?xml version="1.0" encoding="utf-8"?>
<ds:datastoreItem xmlns:ds="http://schemas.openxmlformats.org/officeDocument/2006/customXml" ds:itemID="{7F9D52E8-FB84-44D2-96CE-178D37B6F1C3}"/>
</file>

<file path=docProps/app.xml><?xml version="1.0" encoding="utf-8"?>
<Properties xmlns="http://schemas.openxmlformats.org/officeDocument/2006/extended-properties" xmlns:vt="http://schemas.openxmlformats.org/officeDocument/2006/docPropsVTypes">
  <Template>Normal</Template>
  <TotalTime>356</TotalTime>
  <Pages>9</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Laughton</dc:creator>
  <cp:keywords/>
  <dc:description/>
  <cp:lastModifiedBy>Natalie Jennings</cp:lastModifiedBy>
  <cp:revision>102</cp:revision>
  <dcterms:created xsi:type="dcterms:W3CDTF">2022-09-04T19:40:00Z</dcterms:created>
  <dcterms:modified xsi:type="dcterms:W3CDTF">2022-09-05T16:02:00Z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0x0101008A0A32AA7630AC4DAFF2CAC402F7DBE7</vt:lpwstr>
  </property>
</Properties>
</file>